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F9" w:rsidRDefault="008C7BF9" w:rsidP="008C7BF9">
      <w:pPr>
        <w:ind w:left="-851"/>
        <w:jc w:val="both"/>
      </w:pPr>
      <w:r w:rsidRPr="008C7BF9">
        <w:rPr>
          <w:b/>
        </w:rPr>
        <w:t>Аннотация к рабочим программам по обществознанию для 6-9 классов (ФГОС).</w:t>
      </w:r>
      <w:r>
        <w:t xml:space="preserve"> </w:t>
      </w:r>
    </w:p>
    <w:p w:rsidR="00C60F55" w:rsidRDefault="008C7BF9" w:rsidP="008C7BF9">
      <w:pPr>
        <w:ind w:left="-851"/>
        <w:jc w:val="both"/>
      </w:pPr>
      <w:r>
        <w:t xml:space="preserve">Рабочая программа по обществознанию составлена на основе Федерального государственного образовательного стандарта основного общего образования (с изменениями и дополнениями); программы «Обществознание. 6– 9 классы» авторов Л.Н. Боголюбова, Н.И. Городецкой, Л.Ф. Ивановой, А.Ю. </w:t>
      </w:r>
      <w:proofErr w:type="spellStart"/>
      <w:r>
        <w:t>Лазебниковой</w:t>
      </w:r>
      <w:proofErr w:type="spellEnd"/>
      <w:r>
        <w:t xml:space="preserve">, А.И. Матвеева. Обществознание изучается на уровне основного общего образования с 6 по 9 класс. </w:t>
      </w:r>
      <w:r w:rsidR="00C60F55">
        <w:t xml:space="preserve">                                                                            </w:t>
      </w:r>
    </w:p>
    <w:p w:rsidR="008C7BF9" w:rsidRDefault="008C7BF9" w:rsidP="008C7BF9">
      <w:pPr>
        <w:ind w:left="-851"/>
        <w:jc w:val="both"/>
      </w:pPr>
      <w:r>
        <w:t xml:space="preserve">Рабочая программа по обществознанию рассчитана на 136 часов: в 6-9 классах по 34 часа (1 час в неделю). </w:t>
      </w:r>
    </w:p>
    <w:p w:rsidR="008C7BF9" w:rsidRPr="008C7BF9" w:rsidRDefault="008C7BF9" w:rsidP="008C7BF9">
      <w:pPr>
        <w:ind w:left="-851"/>
        <w:jc w:val="both"/>
        <w:rPr>
          <w:b/>
        </w:rPr>
      </w:pPr>
      <w:r w:rsidRPr="008C7BF9">
        <w:rPr>
          <w:b/>
        </w:rPr>
        <w:t xml:space="preserve">Место дисциплины в структуре основной образовательной программы. </w:t>
      </w:r>
    </w:p>
    <w:p w:rsidR="008C7BF9" w:rsidRDefault="008C7BF9" w:rsidP="008C7BF9">
      <w:pPr>
        <w:ind w:left="-851"/>
        <w:jc w:val="both"/>
      </w:pPr>
      <w:proofErr w:type="gramStart"/>
      <w: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 </w:t>
      </w:r>
    </w:p>
    <w:p w:rsidR="008C7BF9" w:rsidRDefault="008C7BF9" w:rsidP="008C7BF9">
      <w:pPr>
        <w:ind w:left="-851"/>
        <w:jc w:val="both"/>
      </w:pPr>
      <w:r>
        <w:t xml:space="preserve">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8C7BF9" w:rsidRPr="008C7BF9" w:rsidRDefault="008C7BF9" w:rsidP="008C7BF9">
      <w:pPr>
        <w:ind w:left="-851"/>
        <w:jc w:val="both"/>
        <w:rPr>
          <w:b/>
        </w:rPr>
      </w:pPr>
      <w:r w:rsidRPr="008C7BF9">
        <w:rPr>
          <w:b/>
        </w:rPr>
        <w:t xml:space="preserve">Цели задачи изучения обществознания. </w:t>
      </w:r>
    </w:p>
    <w:p w:rsidR="008C7BF9" w:rsidRDefault="008C7BF9" w:rsidP="008C7BF9">
      <w:pPr>
        <w:ind w:left="-851"/>
        <w:jc w:val="both"/>
      </w:pPr>
      <w:r>
        <w:t>Изучение обществознания в основной школе направлено на достижение следующих целей:</w:t>
      </w:r>
    </w:p>
    <w:p w:rsidR="008C7BF9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C7BF9" w:rsidRDefault="008C7BF9" w:rsidP="008C7BF9">
      <w:pPr>
        <w:ind w:left="-851"/>
        <w:jc w:val="both"/>
      </w:pPr>
      <w:r>
        <w:lastRenderedPageBreak/>
        <w:sym w:font="Symbol" w:char="F0B7"/>
      </w:r>
      <w: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</w:t>
      </w:r>
      <w:proofErr w:type="gramStart"/>
      <w:r>
        <w:t>о-</w:t>
      </w:r>
      <w:proofErr w:type="gramEnd"/>
      <w:r>
        <w:t xml:space="preserve"> бытовых отношений. </w:t>
      </w:r>
    </w:p>
    <w:p w:rsidR="008C7BF9" w:rsidRDefault="008C7BF9" w:rsidP="008C7BF9">
      <w:pPr>
        <w:ind w:left="-851"/>
        <w:jc w:val="both"/>
      </w:pPr>
      <w:r w:rsidRPr="008C7BF9">
        <w:rPr>
          <w:b/>
        </w:rPr>
        <w:t>Структура дисциплины «обществознание».</w:t>
      </w:r>
      <w:r>
        <w:t xml:space="preserve"> </w:t>
      </w:r>
    </w:p>
    <w:p w:rsidR="008C7BF9" w:rsidRDefault="008C7BF9" w:rsidP="008C7BF9">
      <w:pPr>
        <w:ind w:left="-851"/>
        <w:jc w:val="both"/>
      </w:pPr>
      <w:r>
        <w:t xml:space="preserve">Курс 6 класса является пропедевтическим и позволяет успешно достичь личностных, предметных, а также </w:t>
      </w:r>
      <w:proofErr w:type="spellStart"/>
      <w:r>
        <w:t>метапредметных</w:t>
      </w:r>
      <w:proofErr w:type="spellEnd"/>
      <w:r>
        <w:t xml:space="preserve"> результатов, определѐнных Федеральным государственным образовательным стандартом основного общего образования. </w:t>
      </w:r>
    </w:p>
    <w:p w:rsidR="008C7BF9" w:rsidRDefault="008C7BF9" w:rsidP="008C7BF9">
      <w:pPr>
        <w:ind w:left="-851"/>
        <w:jc w:val="both"/>
      </w:pPr>
      <w:r>
        <w:t xml:space="preserve">В 7 классе школьники проходят важный рубеж своего социального взросления: им исполняется 14 лет, они получают паспорт гражданина РФ. Соответственно курс дает им две необходимые на этом рубеже социализации темы. Первая из них – «Регулирование поведения людей в обществе». Вторая тема – «Человек в экономических отношениях». </w:t>
      </w:r>
    </w:p>
    <w:p w:rsidR="008C7BF9" w:rsidRDefault="008C7BF9" w:rsidP="008C7BF9">
      <w:pPr>
        <w:ind w:left="-851"/>
        <w:jc w:val="both"/>
      </w:pPr>
      <w:r>
        <w:t xml:space="preserve">В 8 классе предложены четыре темы: «Личность и общество», «Сфера духовной культуры», «Социальная сфера», «Экономика». </w:t>
      </w:r>
    </w:p>
    <w:p w:rsidR="008C7BF9" w:rsidRDefault="008C7BF9" w:rsidP="008C7BF9">
      <w:pPr>
        <w:ind w:left="-851"/>
        <w:jc w:val="both"/>
      </w:pPr>
      <w:r>
        <w:t xml:space="preserve"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уроки </w:t>
      </w:r>
      <w:proofErr w:type="spellStart"/>
      <w:r>
        <w:t>посвящаютсявопросам</w:t>
      </w:r>
      <w:proofErr w:type="spellEnd"/>
      <w:r>
        <w:t xml:space="preserve"> теории права, другая – отраслям права. Достижение поставленных целей, успешное овладение </w:t>
      </w:r>
      <w:proofErr w:type="spellStart"/>
      <w:r>
        <w:t>учебнымсодержанием</w:t>
      </w:r>
      <w:proofErr w:type="spellEnd"/>
      <w:r>
        <w:t xml:space="preserve"> данного предмета предполагают использование разнообразных средств и методов обучения. </w:t>
      </w:r>
    </w:p>
    <w:p w:rsidR="008C7BF9" w:rsidRDefault="008C7BF9" w:rsidP="008C7BF9">
      <w:pPr>
        <w:ind w:left="-851"/>
        <w:jc w:val="both"/>
      </w:pPr>
      <w:r>
        <w:t xml:space="preserve">Рабочая программа ориентирована на использование </w:t>
      </w:r>
      <w:proofErr w:type="spellStart"/>
      <w:r>
        <w:t>учебно</w:t>
      </w:r>
      <w:proofErr w:type="spellEnd"/>
      <w:r>
        <w:t xml:space="preserve"> - методического комплекта: </w:t>
      </w:r>
    </w:p>
    <w:p w:rsidR="008C7BF9" w:rsidRDefault="008C7BF9" w:rsidP="008C7BF9">
      <w:pPr>
        <w:ind w:left="-851"/>
        <w:jc w:val="both"/>
      </w:pPr>
      <w:r>
        <w:t xml:space="preserve">1. Обществознание. 6 класс: учебник для общеобразовательных учреждений /Л.Н.Боголюбов, Н.Ф.Виноградова, Н.И.Городецкая и другие /под редакцией Л.Н.Боголюбова, Л.Ф.Ивановой; издательство - М.: Просвещение, 2020. </w:t>
      </w:r>
    </w:p>
    <w:p w:rsidR="008C7BF9" w:rsidRDefault="008C7BF9" w:rsidP="008C7BF9">
      <w:pPr>
        <w:ind w:left="-851"/>
        <w:jc w:val="both"/>
      </w:pPr>
      <w:r>
        <w:lastRenderedPageBreak/>
        <w:t>2. Обществознание. 7 класс: учебник для общеобразовательных учреждений /Л.Н.Боголюбов, Н.И.Городецкая, Л.Ф.Иванова и другие /под редакцией Л.Н.Боголюбова, Л.Ф.Ивановой; издательств</w:t>
      </w:r>
      <w:proofErr w:type="gramStart"/>
      <w:r>
        <w:t>о-</w:t>
      </w:r>
      <w:proofErr w:type="gramEnd"/>
      <w:r>
        <w:t xml:space="preserve"> М.: Просвещение, 2017. </w:t>
      </w:r>
    </w:p>
    <w:p w:rsidR="008C7BF9" w:rsidRDefault="008C7BF9" w:rsidP="008C7BF9">
      <w:pPr>
        <w:ind w:left="-851"/>
        <w:jc w:val="both"/>
      </w:pPr>
      <w:r>
        <w:t>3. Обществознание. 8 класс: учебник для общеобразовательных учреждений /Л.Н.Боголюбов, Н.И.Городецкая, Л.Ф.Иванова /; под редакцией Л.Н.Боголюбова, Н.И.Городецкой; издательство - М.: Просвещение, 201</w:t>
      </w:r>
      <w:r w:rsidR="00C60F55">
        <w:t>6</w:t>
      </w:r>
      <w:r>
        <w:t xml:space="preserve">. </w:t>
      </w:r>
    </w:p>
    <w:p w:rsidR="008C7BF9" w:rsidRDefault="008C7BF9" w:rsidP="008C7BF9">
      <w:pPr>
        <w:ind w:left="-851"/>
        <w:jc w:val="both"/>
      </w:pPr>
      <w:r>
        <w:t>4. Обществознание. 9 класс: учебник для общеобразовательных учреждений /Л.Н.Боголюбов, А.И.Матвеев, А.Ю.</w:t>
      </w:r>
      <w:r w:rsidR="00C60F55">
        <w:t xml:space="preserve"> </w:t>
      </w:r>
      <w:proofErr w:type="spellStart"/>
      <w:r>
        <w:t>Лазебникова</w:t>
      </w:r>
      <w:proofErr w:type="spellEnd"/>
      <w:r>
        <w:t xml:space="preserve"> /под редакцией Л.Н.Боголюбова, А.И.Матвеева; издательство - М.: Просвещение</w:t>
      </w:r>
      <w:r w:rsidR="00C60F55">
        <w:t>, 2017</w:t>
      </w:r>
      <w:r>
        <w:t xml:space="preserve">. </w:t>
      </w:r>
    </w:p>
    <w:p w:rsidR="008C7BF9" w:rsidRDefault="008C7BF9" w:rsidP="008C7BF9">
      <w:pPr>
        <w:ind w:left="-851"/>
        <w:jc w:val="both"/>
      </w:pPr>
      <w: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8C7BF9" w:rsidRDefault="008C7BF9" w:rsidP="008C7BF9">
      <w:pPr>
        <w:ind w:left="-851"/>
        <w:jc w:val="both"/>
      </w:pPr>
      <w:r w:rsidRPr="008C7BF9">
        <w:rPr>
          <w:b/>
        </w:rPr>
        <w:t>Основные образовательные технологии</w:t>
      </w:r>
      <w:r>
        <w:t>.</w:t>
      </w:r>
    </w:p>
    <w:p w:rsidR="008C7BF9" w:rsidRPr="008C7BF9" w:rsidRDefault="008C7BF9" w:rsidP="008C7BF9">
      <w:pPr>
        <w:ind w:left="-851"/>
        <w:jc w:val="both"/>
        <w:rPr>
          <w:b/>
          <w:i/>
        </w:rPr>
      </w:pPr>
      <w:r>
        <w:t xml:space="preserve"> Особого внимания требует использование в учебном процессе компьютерных технологий. В условиях общественной неустойчивости человек должен обладать высокой адаптивностью, чтобы сохранить свою индивидуальность. Именно поэтому на уроках обществознания я уделяю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среды. Укрепление здоровья детей рассматриваю как важное условие их разностороннего развития и обеспечения их нормальной жизнедеятельности, поэтому регулярно на уроках обществознании использую </w:t>
      </w:r>
      <w:proofErr w:type="spellStart"/>
      <w:r>
        <w:t>здоровьесберегающие</w:t>
      </w:r>
      <w:proofErr w:type="spellEnd"/>
      <w:r>
        <w:t xml:space="preserve"> технологии. Наряду с этим использую </w:t>
      </w:r>
      <w:r w:rsidRPr="008C7BF9">
        <w:rPr>
          <w:b/>
          <w:i/>
        </w:rPr>
        <w:t>современные педагогические и информационно</w:t>
      </w:r>
      <w:r w:rsidR="00C60F55">
        <w:rPr>
          <w:b/>
          <w:i/>
        </w:rPr>
        <w:t>-</w:t>
      </w:r>
      <w:r w:rsidRPr="008C7BF9">
        <w:rPr>
          <w:b/>
          <w:i/>
        </w:rPr>
        <w:t xml:space="preserve">коммуникационные технологии: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методы творческой групповой работы;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личностно-ориентированное обучение;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развивающее обучение;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проблемное обучение;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исследовательская деятельность </w:t>
      </w:r>
    </w:p>
    <w:p w:rsidR="008C7BF9" w:rsidRDefault="008C7BF9" w:rsidP="008C7BF9">
      <w:pPr>
        <w:ind w:left="-851"/>
        <w:jc w:val="both"/>
      </w:pPr>
      <w:r>
        <w:sym w:font="Symbol" w:char="F0B7"/>
      </w:r>
      <w:proofErr w:type="gramStart"/>
      <w:r>
        <w:t>разнообразные формы работы: уроки-экскурсии, уроки-лекции, семинарские занятия, дискуссии, уроки-исследования, игровое моделирование, уроки диалога и другие.</w:t>
      </w:r>
      <w:proofErr w:type="gramEnd"/>
    </w:p>
    <w:p w:rsidR="008C7BF9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использование на уроках технологии уровневой дифференциации, личностно ориентированное обучение, коллективные способы обучения; Требования к </w:t>
      </w:r>
      <w:r>
        <w:lastRenderedPageBreak/>
        <w:t xml:space="preserve">результатам освоения дисциплины. </w:t>
      </w:r>
      <w:proofErr w:type="gramStart"/>
      <w:r>
        <w:t>Личностными результатами выпускников основной школы, формируемыми при изучении содержания курса являются</w:t>
      </w:r>
      <w:proofErr w:type="gramEnd"/>
      <w:r>
        <w:t xml:space="preserve">: </w:t>
      </w:r>
      <w:r>
        <w:sym w:font="Symbol" w:char="F0B7"/>
      </w:r>
      <w:proofErr w:type="spellStart"/>
      <w:r>
        <w:t>мотивированность</w:t>
      </w:r>
      <w:proofErr w:type="spellEnd"/>
      <w:r>
        <w:t xml:space="preserve"> на посильное и сознательное участие в жизни общества;</w:t>
      </w:r>
    </w:p>
    <w:p w:rsidR="008C7BF9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заинтересованность не только в личном успехе, но и в благополучии и процветании своей страны;</w:t>
      </w:r>
    </w:p>
    <w:p w:rsidR="008C7BF9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ценностные ориентиры, основанные на идеях патриотизма, любви и уважения к Отечеству; необходимости поддержания гражданского мира и согласия; </w:t>
      </w:r>
    </w:p>
    <w:p w:rsidR="008C7BF9" w:rsidRPr="008C7BF9" w:rsidRDefault="008C7BF9" w:rsidP="008C7BF9">
      <w:pPr>
        <w:ind w:left="-851"/>
        <w:jc w:val="both"/>
        <w:rPr>
          <w:b/>
          <w:i/>
        </w:rPr>
      </w:pPr>
      <w:proofErr w:type="spellStart"/>
      <w:r w:rsidRPr="008C7BF9">
        <w:rPr>
          <w:b/>
          <w:i/>
        </w:rPr>
        <w:t>Метапредметные</w:t>
      </w:r>
      <w:proofErr w:type="spellEnd"/>
      <w:r w:rsidRPr="008C7BF9">
        <w:rPr>
          <w:b/>
          <w:i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8C7BF9">
        <w:rPr>
          <w:b/>
          <w:i/>
        </w:rPr>
        <w:t>в</w:t>
      </w:r>
      <w:proofErr w:type="gramEnd"/>
      <w:r w:rsidRPr="008C7BF9">
        <w:rPr>
          <w:b/>
          <w:i/>
        </w:rPr>
        <w:t xml:space="preserve">: </w:t>
      </w:r>
    </w:p>
    <w:p w:rsidR="008C7BF9" w:rsidRDefault="008C7BF9" w:rsidP="008C7BF9">
      <w:pPr>
        <w:ind w:left="-851"/>
        <w:jc w:val="both"/>
      </w:pPr>
      <w:r>
        <w:sym w:font="Symbol" w:char="F0B7"/>
      </w:r>
      <w:proofErr w:type="gramStart"/>
      <w:r>
        <w:t>умении</w:t>
      </w:r>
      <w:proofErr w:type="gramEnd"/>
      <w:r>
        <w:t xml:space="preserve"> сознательно организовывать свою познавательную деятельность </w:t>
      </w:r>
    </w:p>
    <w:p w:rsidR="008C7BF9" w:rsidRDefault="008C7BF9" w:rsidP="008C7BF9">
      <w:pPr>
        <w:ind w:left="-851"/>
        <w:jc w:val="both"/>
      </w:pPr>
      <w:r>
        <w:sym w:font="Symbol" w:char="F0B7"/>
      </w:r>
      <w:proofErr w:type="gramStart"/>
      <w:r>
        <w:t>умении</w:t>
      </w:r>
      <w:proofErr w:type="gramEnd"/>
      <w: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8C7BF9" w:rsidRDefault="008C7BF9" w:rsidP="008C7BF9">
      <w:pPr>
        <w:ind w:left="-851"/>
        <w:jc w:val="both"/>
      </w:pPr>
      <w:r>
        <w:sym w:font="Symbol" w:char="F0B7"/>
      </w:r>
      <w: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8C7BF9" w:rsidRDefault="008C7BF9" w:rsidP="008C7BF9">
      <w:pPr>
        <w:ind w:left="-851"/>
        <w:jc w:val="both"/>
      </w:pPr>
      <w:r>
        <w:sym w:font="Symbol" w:char="F0B7"/>
      </w:r>
      <w:proofErr w:type="gramStart"/>
      <w:r>
        <w:t>овладении</w:t>
      </w:r>
      <w:proofErr w:type="gramEnd"/>
      <w:r>
        <w:t xml:space="preserve"> различными видами публичных выступлений и следовании этически нормам и правилам ведения диалога;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</w:t>
      </w:r>
      <w:proofErr w:type="gramStart"/>
      <w:r>
        <w:t>на</w:t>
      </w:r>
      <w:proofErr w:type="gramEnd"/>
      <w:r>
        <w:t xml:space="preserve">: </w:t>
      </w:r>
    </w:p>
    <w:p w:rsidR="00C60F55" w:rsidRDefault="00C60F55" w:rsidP="008C7BF9">
      <w:pPr>
        <w:ind w:left="-851"/>
        <w:jc w:val="both"/>
      </w:pPr>
      <w:r>
        <w:t>1.И</w:t>
      </w:r>
      <w:r w:rsidR="008C7BF9">
        <w:t xml:space="preserve">спользование элементов причинно-следственного анализа; </w:t>
      </w:r>
    </w:p>
    <w:p w:rsidR="00C60F55" w:rsidRDefault="00C60F55" w:rsidP="008C7BF9">
      <w:pPr>
        <w:ind w:left="-851"/>
        <w:jc w:val="both"/>
      </w:pPr>
      <w:r>
        <w:t>2.И</w:t>
      </w:r>
      <w:r w:rsidR="008C7BF9">
        <w:t xml:space="preserve">сследование несложных реальных связей и зависимостей; </w:t>
      </w:r>
    </w:p>
    <w:p w:rsidR="00C60F55" w:rsidRDefault="00C60F55" w:rsidP="008C7BF9">
      <w:pPr>
        <w:ind w:left="-851"/>
        <w:jc w:val="both"/>
      </w:pPr>
      <w:r>
        <w:t>3.О</w:t>
      </w:r>
      <w:r w:rsidR="008C7BF9">
        <w:t>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60F55" w:rsidRDefault="00C60F55" w:rsidP="008C7BF9">
      <w:pPr>
        <w:ind w:left="-851"/>
        <w:jc w:val="both"/>
      </w:pPr>
      <w:r>
        <w:t>4.П</w:t>
      </w:r>
      <w:r w:rsidR="008C7BF9">
        <w:t xml:space="preserve">оиск и извлечение нужной информации по заданной теме в адаптированных источниках различного типа; </w:t>
      </w:r>
    </w:p>
    <w:p w:rsidR="00C60F55" w:rsidRDefault="00C60F55" w:rsidP="008C7BF9">
      <w:pPr>
        <w:ind w:left="-851"/>
        <w:jc w:val="both"/>
      </w:pPr>
      <w:r>
        <w:t>5.П</w:t>
      </w:r>
      <w:r w:rsidR="008C7BF9">
        <w:t xml:space="preserve">еревод информации из одной знаковой системы в другую, выбор знаковых систем адекватно познавательной и коммуникативной ситуации; </w:t>
      </w:r>
    </w:p>
    <w:p w:rsidR="00C60F55" w:rsidRDefault="008C7BF9" w:rsidP="008C7BF9">
      <w:pPr>
        <w:ind w:left="-851"/>
        <w:jc w:val="both"/>
      </w:pPr>
      <w:r>
        <w:t>6</w:t>
      </w:r>
      <w:r w:rsidR="00C60F55">
        <w:t>.П</w:t>
      </w:r>
      <w:r>
        <w:t xml:space="preserve">одкрепление изученных положений конкретными примерами; </w:t>
      </w:r>
    </w:p>
    <w:p w:rsidR="00C60F55" w:rsidRDefault="008C7BF9" w:rsidP="008C7BF9">
      <w:pPr>
        <w:ind w:left="-851"/>
        <w:jc w:val="both"/>
      </w:pPr>
      <w:r>
        <w:t>7</w:t>
      </w:r>
      <w:r w:rsidR="00C60F55">
        <w:t>.О</w:t>
      </w:r>
      <w:r>
        <w:t xml:space="preserve">ценку своих учебных достижений, поведения черт своей личности с учетом мнении других людей; </w:t>
      </w:r>
    </w:p>
    <w:p w:rsidR="00C60F55" w:rsidRDefault="008C7BF9" w:rsidP="008C7BF9">
      <w:pPr>
        <w:ind w:left="-851"/>
        <w:jc w:val="both"/>
      </w:pPr>
      <w:r>
        <w:lastRenderedPageBreak/>
        <w:t>8</w:t>
      </w:r>
      <w:r w:rsidR="00C60F55">
        <w:t>.О</w:t>
      </w:r>
      <w:r>
        <w:t xml:space="preserve">пределение собственного отношения к явлениям современной жизни, формирование своей точки зрения. </w:t>
      </w:r>
    </w:p>
    <w:p w:rsidR="00C60F55" w:rsidRDefault="008C7BF9" w:rsidP="008C7BF9">
      <w:pPr>
        <w:ind w:left="-851"/>
        <w:jc w:val="both"/>
      </w:pPr>
      <w:r w:rsidRPr="00C60F55">
        <w:rPr>
          <w:b/>
          <w:i/>
        </w:rPr>
        <w:t>Предметными результатами освоения выпускниками основной школы содержания программы по обществознанию являются:</w:t>
      </w:r>
      <w:r>
        <w:t xml:space="preserve">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знание ряда ключевых понятий об основных социальных объектах; умение объяснять явления социальной действительности с опорой на эти понятии;</w:t>
      </w:r>
    </w:p>
    <w:p w:rsidR="00C60F55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</w:t>
      </w:r>
      <w:proofErr w:type="gramStart"/>
      <w:r>
        <w:t xml:space="preserve"> ;</w:t>
      </w:r>
      <w:proofErr w:type="gramEnd"/>
      <w:r>
        <w:t xml:space="preserve">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умения находить нужную социальную информацию в </w:t>
      </w:r>
      <w:proofErr w:type="spellStart"/>
      <w:proofErr w:type="gramStart"/>
      <w:r>
        <w:t>в</w:t>
      </w:r>
      <w:proofErr w:type="spellEnd"/>
      <w:proofErr w:type="gramEnd"/>
      <w:r>
        <w:t xml:space="preserve"> педагогически отобранных источниках; адекватно ее воспринимать, применяя основные обществоведческие термины и понятия;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 и развитии общества;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приверженность гуманистическим и демократически ценностям, патриотизм и гражданственность;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понимание значения трудовой деятельности для личности и для общества;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понимание специфики познания мира средствами искусства в соотнесении с другими способами познания;</w:t>
      </w:r>
    </w:p>
    <w:p w:rsidR="00C60F55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понимание роли искусства в становлении личности и в жизни общества;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знание определяющих признаков коммуникативной деятельности в сравнении с другими видами деятельности; </w:t>
      </w:r>
    </w:p>
    <w:p w:rsidR="00C60F55" w:rsidRDefault="008C7BF9" w:rsidP="008C7BF9">
      <w:pPr>
        <w:ind w:left="-851"/>
        <w:jc w:val="both"/>
      </w:pPr>
      <w:r>
        <w:lastRenderedPageBreak/>
        <w:sym w:font="Symbol" w:char="F0B7"/>
      </w:r>
      <w: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понимание значения коммуникации в межличностном общении;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60F55" w:rsidRDefault="008C7BF9" w:rsidP="008C7BF9">
      <w:pPr>
        <w:ind w:left="-851"/>
        <w:jc w:val="both"/>
      </w:pPr>
      <w:r>
        <w:t xml:space="preserve"> </w:t>
      </w:r>
      <w:r>
        <w:sym w:font="Symbol" w:char="F0B7"/>
      </w:r>
      <w:r>
        <w:t xml:space="preserve"> знакомство с отдельными примами и техниками преодоления конфликтов; </w:t>
      </w:r>
    </w:p>
    <w:p w:rsidR="00C60F55" w:rsidRDefault="008C7BF9" w:rsidP="008C7BF9">
      <w:pPr>
        <w:ind w:left="-851"/>
        <w:jc w:val="both"/>
      </w:pPr>
      <w:r>
        <w:sym w:font="Symbol" w:char="F0B7"/>
      </w:r>
      <w: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ценности.</w:t>
      </w:r>
    </w:p>
    <w:p w:rsidR="009D1CA1" w:rsidRDefault="008C7BF9" w:rsidP="008C7BF9">
      <w:pPr>
        <w:ind w:left="-851"/>
        <w:jc w:val="both"/>
      </w:pPr>
      <w:r w:rsidRPr="00C60F55">
        <w:rPr>
          <w:b/>
        </w:rPr>
        <w:t>Формы контроля.</w:t>
      </w:r>
      <w:r>
        <w:t xml:space="preserve"> 1. Индивидуальный опрос 2. Фронтальный опрос 3. Тестовый контроль</w:t>
      </w:r>
    </w:p>
    <w:sectPr w:rsidR="009D1CA1" w:rsidSect="00C60F55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7BF9"/>
    <w:rsid w:val="000F4365"/>
    <w:rsid w:val="00143764"/>
    <w:rsid w:val="00202190"/>
    <w:rsid w:val="00272778"/>
    <w:rsid w:val="00340C17"/>
    <w:rsid w:val="004C605D"/>
    <w:rsid w:val="0058137A"/>
    <w:rsid w:val="00726EB6"/>
    <w:rsid w:val="00766A70"/>
    <w:rsid w:val="008846D5"/>
    <w:rsid w:val="008A72D9"/>
    <w:rsid w:val="008C7BF9"/>
    <w:rsid w:val="00973A7E"/>
    <w:rsid w:val="009D1CA1"/>
    <w:rsid w:val="00A354C2"/>
    <w:rsid w:val="00C60F55"/>
    <w:rsid w:val="00F568FF"/>
    <w:rsid w:val="00F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2021-05-26T12:47:00Z</dcterms:created>
  <dcterms:modified xsi:type="dcterms:W3CDTF">2021-05-26T13:07:00Z</dcterms:modified>
</cp:coreProperties>
</file>