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A8" w:rsidRDefault="00CB2A72" w:rsidP="00CB2A72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A7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 ОБЖ для 8</w:t>
      </w:r>
      <w:r>
        <w:rPr>
          <w:rFonts w:ascii="Times New Roman" w:hAnsi="Times New Roman" w:cs="Times New Roman"/>
          <w:b/>
          <w:sz w:val="28"/>
          <w:szCs w:val="28"/>
        </w:rPr>
        <w:t xml:space="preserve">-9 </w:t>
      </w:r>
      <w:r w:rsidRPr="00CB2A72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CB2A72">
        <w:rPr>
          <w:rFonts w:ascii="Times New Roman" w:hAnsi="Times New Roman" w:cs="Times New Roman"/>
          <w:sz w:val="40"/>
          <w:szCs w:val="40"/>
        </w:rPr>
        <w:t>.</w:t>
      </w:r>
    </w:p>
    <w:p w:rsidR="00CB2A72" w:rsidRPr="00D3035B" w:rsidRDefault="00CB2A72" w:rsidP="00CB2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72" w:rsidRPr="00083B84" w:rsidRDefault="00CB2A72" w:rsidP="0008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84">
        <w:rPr>
          <w:rFonts w:ascii="Times New Roman" w:hAnsi="Times New Roman" w:cs="Times New Roman"/>
          <w:sz w:val="24"/>
          <w:szCs w:val="24"/>
        </w:rPr>
        <w:t xml:space="preserve">Преподавание учебного предмета «Основы безопасности жизнедеятельности» в 2020-2021 учебном году ведётся в соответствии со следующими </w:t>
      </w:r>
      <w:r w:rsidRPr="00083B84">
        <w:rPr>
          <w:rFonts w:ascii="Times New Roman" w:hAnsi="Times New Roman" w:cs="Times New Roman"/>
          <w:b/>
          <w:bCs/>
          <w:sz w:val="24"/>
          <w:szCs w:val="24"/>
        </w:rPr>
        <w:t>нормативно-правовыми актами</w:t>
      </w:r>
      <w:r w:rsidRPr="00083B84">
        <w:rPr>
          <w:rFonts w:ascii="Times New Roman" w:hAnsi="Times New Roman" w:cs="Times New Roman"/>
          <w:sz w:val="24"/>
          <w:szCs w:val="24"/>
        </w:rPr>
        <w:t>:</w:t>
      </w:r>
    </w:p>
    <w:p w:rsidR="00CB2A72" w:rsidRPr="00083B84" w:rsidRDefault="00CB2A72" w:rsidP="00083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B84">
        <w:rPr>
          <w:rFonts w:ascii="Times New Roman" w:hAnsi="Times New Roman" w:cs="Times New Roman"/>
          <w:b/>
          <w:sz w:val="24"/>
          <w:szCs w:val="24"/>
        </w:rPr>
        <w:t>1) федерального уровня: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035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  (ФГОС ООО), утвержденного приказом Министерством 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3035B">
          <w:rPr>
            <w:rFonts w:ascii="Times New Roman" w:hAnsi="Times New Roman" w:cs="Times New Roman"/>
            <w:sz w:val="24"/>
            <w:szCs w:val="24"/>
            <w:lang w:val="ru-RU"/>
          </w:rPr>
          <w:t>2010 г</w:t>
        </w:r>
      </w:smartTag>
      <w:r w:rsidRPr="00D3035B">
        <w:rPr>
          <w:rFonts w:ascii="Times New Roman" w:hAnsi="Times New Roman" w:cs="Times New Roman"/>
          <w:sz w:val="24"/>
          <w:szCs w:val="24"/>
          <w:lang w:val="ru-RU"/>
        </w:rPr>
        <w:t>. № 1897;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г. № 68-ФЗ «О защите населения и территорий от чрезвычайных ситуаций природного и техногенного характера» (ред. от 23.06.2016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г. № 69-ФЗ «О пожарной безопасности» (ред. от 30.10.2018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10.12.1995 г. № 196-ФЗ «О безопасности дорожного движения» (ред. от 30.12.2018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09.01.1996 г. № 3-ФЗ «О радиационной безопасности населения» (ред. от 19.07.2011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31.05.1996 г. № 61-ФЗ «Об обороне» (ред. от 03.08.2018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12.02.1998 № 28-ФЗ «О гражданской обороне» (ред. от 30.12.2015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25.07.2002 г. № 114-ФЗ «О противодействии экстремисткой деятельности» (ред. от 23.11.2015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06.03.2006 г. № 35-ФЗ «О противодействии терроризму» (ред. от 18.04.2018 г. с изменениями от 29.03.2019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28.12.2010 г. № 390-ФЗ «О безопасности» (ред. от 05.10.2015 г.)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Основной образовательной программы основного общего образования МОУ «</w:t>
      </w:r>
      <w:proofErr w:type="spellStart"/>
      <w:r w:rsidRPr="00B43203">
        <w:rPr>
          <w:rFonts w:ascii="Times New Roman" w:hAnsi="Times New Roman" w:cs="Times New Roman"/>
          <w:sz w:val="24"/>
          <w:szCs w:val="24"/>
          <w:lang w:val="ru-RU"/>
        </w:rPr>
        <w:t>Вышеславской</w:t>
      </w:r>
      <w:proofErr w:type="spellEnd"/>
      <w:r w:rsidRPr="00B43203">
        <w:rPr>
          <w:rFonts w:ascii="Times New Roman" w:hAnsi="Times New Roman" w:cs="Times New Roman"/>
          <w:sz w:val="24"/>
          <w:szCs w:val="24"/>
          <w:lang w:val="ru-RU"/>
        </w:rPr>
        <w:t xml:space="preserve"> ОШ» и дополнений к ней;</w:t>
      </w:r>
    </w:p>
    <w:p w:rsid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Примерной программы по ОБЖ;</w:t>
      </w:r>
    </w:p>
    <w:p w:rsidR="00B43203" w:rsidRP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Комплексной учебной  программы по курсу </w:t>
      </w:r>
      <w:proofErr w:type="gramStart"/>
      <w:r w:rsidRPr="00B43203">
        <w:rPr>
          <w:rFonts w:ascii="Times New Roman" w:hAnsi="Times New Roman" w:cs="Times New Roman"/>
          <w:sz w:val="24"/>
          <w:szCs w:val="24"/>
          <w:lang w:val="ru-RU"/>
        </w:rPr>
        <w:t>ОБЖ  А.</w:t>
      </w:r>
      <w:proofErr w:type="gramEnd"/>
      <w:r w:rsidRPr="00B43203">
        <w:rPr>
          <w:rFonts w:ascii="Times New Roman" w:hAnsi="Times New Roman" w:cs="Times New Roman"/>
          <w:sz w:val="24"/>
          <w:szCs w:val="24"/>
          <w:lang w:val="ru-RU"/>
        </w:rPr>
        <w:t>Т.Смирнова, Б.О.Хренникова (</w:t>
      </w:r>
      <w:r w:rsidRPr="00B432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сборнике Рабочие программы. Основы безопасности жизнедеятельности. 5-9 классы. - </w:t>
      </w:r>
      <w:proofErr w:type="gramStart"/>
      <w:r w:rsidRPr="00B432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М. Просвещение, 2016.);</w:t>
      </w:r>
      <w:proofErr w:type="gramEnd"/>
    </w:p>
    <w:p w:rsidR="00CB2A72" w:rsidRPr="00B43203" w:rsidRDefault="00CB2A72" w:rsidP="00B4320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Методическое письмо о преподавании учебного предмета «Основы безопасности жизнедеятельности» в общеобразовательных учреждениях Ярославской области в 2019/2020 учебном году.</w:t>
      </w:r>
    </w:p>
    <w:p w:rsidR="00CB2A72" w:rsidRPr="00331162" w:rsidRDefault="00CB2A72" w:rsidP="00083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B84">
        <w:rPr>
          <w:rFonts w:ascii="Times New Roman" w:hAnsi="Times New Roman" w:cs="Times New Roman"/>
          <w:b/>
          <w:sz w:val="24"/>
          <w:szCs w:val="24"/>
        </w:rPr>
        <w:t>2.</w:t>
      </w:r>
      <w:r w:rsidR="00083B84" w:rsidRPr="00083B84">
        <w:rPr>
          <w:rFonts w:ascii="Times New Roman" w:hAnsi="Times New Roman" w:cs="Times New Roman"/>
          <w:sz w:val="24"/>
          <w:szCs w:val="24"/>
        </w:rPr>
        <w:t xml:space="preserve">  </w:t>
      </w:r>
      <w:r w:rsidR="00083B8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331162">
        <w:rPr>
          <w:rFonts w:ascii="Times New Roman" w:hAnsi="Times New Roman" w:cs="Times New Roman"/>
          <w:b/>
          <w:sz w:val="24"/>
          <w:szCs w:val="24"/>
          <w:u w:val="single"/>
        </w:rPr>
        <w:t>егионального уровня:</w:t>
      </w:r>
    </w:p>
    <w:p w:rsidR="00B43203" w:rsidRPr="00B43203" w:rsidRDefault="00CB2A72" w:rsidP="00083B84">
      <w:pPr>
        <w:pStyle w:val="a4"/>
        <w:numPr>
          <w:ilvl w:val="0"/>
          <w:numId w:val="8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Постановление Правительства Ярославской области от 31.01.2019 г. № 51-п «Об утверждении областной целевой программы «</w:t>
      </w:r>
      <w:proofErr w:type="spellStart"/>
      <w:proofErr w:type="gramStart"/>
      <w:r w:rsidRPr="00B43203">
        <w:rPr>
          <w:rFonts w:ascii="Times New Roman" w:hAnsi="Times New Roman" w:cs="Times New Roman"/>
          <w:sz w:val="24"/>
          <w:szCs w:val="24"/>
          <w:lang w:val="ru-RU"/>
        </w:rPr>
        <w:t>По-вышение</w:t>
      </w:r>
      <w:proofErr w:type="spellEnd"/>
      <w:proofErr w:type="gramEnd"/>
      <w:r w:rsidRPr="00B43203">
        <w:rPr>
          <w:rFonts w:ascii="Times New Roman" w:hAnsi="Times New Roman" w:cs="Times New Roman"/>
          <w:sz w:val="24"/>
          <w:szCs w:val="24"/>
          <w:lang w:val="ru-RU"/>
        </w:rPr>
        <w:t xml:space="preserve"> безопасности жизнедеятельности населения» на 2019-2021 годы».</w:t>
      </w:r>
    </w:p>
    <w:p w:rsidR="00B43203" w:rsidRDefault="00CB2A72" w:rsidP="00083B84">
      <w:pPr>
        <w:pStyle w:val="a4"/>
        <w:numPr>
          <w:ilvl w:val="0"/>
          <w:numId w:val="8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t>Постановление Правительства Ярославской области от 26.01.2017 г. № 39-п «Об организации подготовки населения Ярославской области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 (ред. от 15.06.2017 г.)</w:t>
      </w:r>
    </w:p>
    <w:p w:rsidR="00B43203" w:rsidRDefault="00CB2A72" w:rsidP="00083B8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43203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Организационные указания по подготовке населения Ярославской области в области гражданской обороны, защиты от чрезвычайных </w:t>
      </w:r>
      <w:proofErr w:type="spellStart"/>
      <w:r w:rsidRPr="00B43203">
        <w:rPr>
          <w:rFonts w:ascii="Times New Roman" w:hAnsi="Times New Roman" w:cs="Times New Roman"/>
          <w:sz w:val="24"/>
          <w:szCs w:val="24"/>
          <w:lang w:val="ru-RU"/>
        </w:rPr>
        <w:t>ситуа-ций</w:t>
      </w:r>
      <w:proofErr w:type="spellEnd"/>
      <w:r w:rsidRPr="00B43203">
        <w:rPr>
          <w:rFonts w:ascii="Times New Roman" w:hAnsi="Times New Roman" w:cs="Times New Roman"/>
          <w:sz w:val="24"/>
          <w:szCs w:val="24"/>
          <w:lang w:val="ru-RU"/>
        </w:rPr>
        <w:t>, обеспечения пожарной безопасности и безопасности людей на водных объектах на 2016-2020 годы (утв. председателем Правительства Ярославской области 02.02.2016)</w:t>
      </w:r>
      <w:proofErr w:type="gramEnd"/>
    </w:p>
    <w:p w:rsidR="00CB2A72" w:rsidRPr="00B43203" w:rsidRDefault="00CB2A72" w:rsidP="00083B84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32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Постановление Правительства Ярославской области от 02.04.2019 г. № 55-п «Об утверждении областной целевой программы «Профилактика правонарушений в Ярославской области» на 2019 – 2021 годы»</w:t>
      </w:r>
    </w:p>
    <w:p w:rsidR="00CB2A72" w:rsidRPr="00D3035B" w:rsidRDefault="00083B84" w:rsidP="00083B8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2A72" w:rsidRPr="00D3035B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относится к предметной области «Физическая культура и основы безопасности жизнедеятельности».</w:t>
      </w:r>
    </w:p>
    <w:p w:rsidR="00CB2A72" w:rsidRPr="00D3035B" w:rsidRDefault="00CB2A72" w:rsidP="00083B8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В соответствии с примерными учебными планами примерной основной образовательной программы основного общего образования преподавание учебного предмета «Основы безопасности жизнедеятельности» осуществляется в 8 и 9 классах в объеме одного часа в неделю.</w:t>
      </w:r>
    </w:p>
    <w:p w:rsidR="00083B84" w:rsidRPr="00BC33FF" w:rsidRDefault="00083B84" w:rsidP="00083B8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</w:p>
    <w:p w:rsidR="00083B84" w:rsidRPr="007377C0" w:rsidRDefault="00083B84" w:rsidP="00B43203">
      <w:pPr>
        <w:pStyle w:val="a4"/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7C0">
        <w:rPr>
          <w:rFonts w:ascii="Times New Roman" w:hAnsi="Times New Roman" w:cs="Times New Roman"/>
          <w:sz w:val="24"/>
          <w:szCs w:val="24"/>
          <w:lang w:val="ru-RU"/>
        </w:rPr>
        <w:t xml:space="preserve">1. Рабочие программы. Основы безопасности жизнедеятельности. </w:t>
      </w:r>
      <w:r w:rsidRPr="007377C0"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 w:rsidRPr="007377C0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7377C0">
        <w:rPr>
          <w:rFonts w:ascii="Times New Roman" w:hAnsi="Times New Roman" w:cs="Times New Roman"/>
          <w:sz w:val="24"/>
          <w:szCs w:val="24"/>
        </w:rPr>
        <w:t xml:space="preserve">. - М. </w:t>
      </w:r>
      <w:proofErr w:type="spellStart"/>
      <w:r w:rsidRPr="007377C0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7377C0">
        <w:rPr>
          <w:rFonts w:ascii="Times New Roman" w:hAnsi="Times New Roman" w:cs="Times New Roman"/>
          <w:sz w:val="24"/>
          <w:szCs w:val="24"/>
        </w:rPr>
        <w:t>, 2016</w:t>
      </w:r>
      <w:r w:rsidRPr="007377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3B84" w:rsidRPr="007377C0" w:rsidRDefault="00083B84" w:rsidP="00B43203">
      <w:pPr>
        <w:pStyle w:val="a4"/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377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377C0">
        <w:rPr>
          <w:rFonts w:ascii="Times New Roman" w:hAnsi="Times New Roman" w:cs="Times New Roman"/>
          <w:sz w:val="24"/>
          <w:szCs w:val="24"/>
        </w:rPr>
        <w:t>Учебники</w:t>
      </w:r>
      <w:proofErr w:type="spellEnd"/>
      <w:r w:rsidRPr="007377C0">
        <w:rPr>
          <w:rFonts w:ascii="Times New Roman" w:hAnsi="Times New Roman" w:cs="Times New Roman"/>
          <w:sz w:val="24"/>
          <w:szCs w:val="24"/>
        </w:rPr>
        <w:t>:</w:t>
      </w:r>
    </w:p>
    <w:p w:rsidR="00083B84" w:rsidRPr="007377C0" w:rsidRDefault="00083B84" w:rsidP="00B43203">
      <w:pPr>
        <w:pStyle w:val="a4"/>
        <w:numPr>
          <w:ilvl w:val="0"/>
          <w:numId w:val="3"/>
        </w:numPr>
        <w:tabs>
          <w:tab w:val="clear" w:pos="72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7C0">
        <w:rPr>
          <w:rFonts w:ascii="Times New Roman" w:hAnsi="Times New Roman" w:cs="Times New Roman"/>
          <w:sz w:val="24"/>
          <w:szCs w:val="24"/>
          <w:lang w:val="ru-RU"/>
        </w:rPr>
        <w:t xml:space="preserve">Смирнов А. Т., Хренников Б. О. Основы безопасности жизнедеятельности. </w:t>
      </w:r>
      <w:r w:rsidRPr="007F211B">
        <w:rPr>
          <w:rFonts w:ascii="Times New Roman" w:hAnsi="Times New Roman" w:cs="Times New Roman"/>
          <w:sz w:val="24"/>
          <w:szCs w:val="24"/>
          <w:lang w:val="ru-RU"/>
        </w:rPr>
        <w:t xml:space="preserve">8 класс. </w:t>
      </w:r>
      <w:r w:rsidRPr="007377C0">
        <w:rPr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 /под общ</w:t>
      </w:r>
      <w:proofErr w:type="gramStart"/>
      <w:r w:rsidRPr="007377C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37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77C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377C0">
        <w:rPr>
          <w:rFonts w:ascii="Times New Roman" w:hAnsi="Times New Roman" w:cs="Times New Roman"/>
          <w:sz w:val="24"/>
          <w:szCs w:val="24"/>
          <w:lang w:val="ru-RU"/>
        </w:rPr>
        <w:t>ед. Смирнова А. Т. – М.: Просвещение, 2017.</w:t>
      </w:r>
    </w:p>
    <w:p w:rsidR="00083B84" w:rsidRPr="007377C0" w:rsidRDefault="00083B84" w:rsidP="00B43203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7377C0">
        <w:rPr>
          <w:rFonts w:ascii="Times New Roman" w:hAnsi="Times New Roman" w:cs="Times New Roman"/>
          <w:sz w:val="24"/>
          <w:szCs w:val="24"/>
          <w:lang w:val="ru-RU"/>
        </w:rPr>
        <w:t xml:space="preserve">Смирнов А. Т., Хренников Б. О. Основы безопасности жизнедеятельности. </w:t>
      </w:r>
      <w:r w:rsidRPr="007F211B">
        <w:rPr>
          <w:rFonts w:ascii="Times New Roman" w:hAnsi="Times New Roman" w:cs="Times New Roman"/>
          <w:sz w:val="24"/>
          <w:szCs w:val="24"/>
          <w:lang w:val="ru-RU"/>
        </w:rPr>
        <w:t xml:space="preserve">9 класс. </w:t>
      </w:r>
      <w:r w:rsidRPr="007377C0">
        <w:rPr>
          <w:rFonts w:ascii="Times New Roman" w:hAnsi="Times New Roman" w:cs="Times New Roman"/>
          <w:sz w:val="24"/>
          <w:szCs w:val="24"/>
          <w:lang w:val="ru-RU"/>
        </w:rPr>
        <w:t>Учебник для общеобразовательных учреждений /под общ</w:t>
      </w:r>
      <w:proofErr w:type="gramStart"/>
      <w:r w:rsidRPr="007377C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737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77C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7377C0">
        <w:rPr>
          <w:rFonts w:ascii="Times New Roman" w:hAnsi="Times New Roman" w:cs="Times New Roman"/>
          <w:sz w:val="24"/>
          <w:szCs w:val="24"/>
          <w:lang w:val="ru-RU"/>
        </w:rPr>
        <w:t>ед. Смирнова А. Т. – М.: Просвещение, 2017.</w:t>
      </w:r>
    </w:p>
    <w:p w:rsidR="00083B84" w:rsidRPr="007377C0" w:rsidRDefault="00083B84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7C0">
        <w:rPr>
          <w:rFonts w:ascii="Times New Roman" w:hAnsi="Times New Roman" w:cs="Times New Roman"/>
          <w:bCs/>
          <w:sz w:val="24"/>
          <w:szCs w:val="24"/>
        </w:rPr>
        <w:t>Ссылки на образовательные ресурсы Интернета по основам безопасности жизнедеятельности:</w:t>
      </w:r>
    </w:p>
    <w:p w:rsidR="00083B84" w:rsidRPr="007377C0" w:rsidRDefault="00BD6DA8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83B84" w:rsidRPr="007377C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http://www.school.edu.ru/catalog.asp?cat_ob_no=108&amp;pg=1</w:t>
        </w:r>
      </w:hyperlink>
      <w:r w:rsidR="00B43203">
        <w:rPr>
          <w:rFonts w:ascii="Times New Roman" w:hAnsi="Times New Roman" w:cs="Times New Roman"/>
          <w:sz w:val="24"/>
          <w:szCs w:val="24"/>
        </w:rPr>
        <w:t xml:space="preserve"> </w:t>
      </w:r>
      <w:r w:rsidR="00083B84" w:rsidRPr="007377C0">
        <w:rPr>
          <w:rFonts w:ascii="Times New Roman" w:hAnsi="Times New Roman" w:cs="Times New Roman"/>
          <w:sz w:val="24"/>
          <w:szCs w:val="24"/>
        </w:rPr>
        <w:t>– Каталог ресурсов по ОБЖ Российского общеобразовательного портала;</w:t>
      </w:r>
    </w:p>
    <w:p w:rsidR="00083B84" w:rsidRPr="007377C0" w:rsidRDefault="00BD6DA8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83B84" w:rsidRPr="007377C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http://www.znakcomplect.ru/top/out.php?id=65</w:t>
        </w:r>
      </w:hyperlink>
      <w:r w:rsidR="00083B84" w:rsidRPr="007377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3B84" w:rsidRPr="007377C0">
        <w:rPr>
          <w:rFonts w:ascii="Times New Roman" w:hAnsi="Times New Roman" w:cs="Times New Roman"/>
          <w:sz w:val="24"/>
          <w:szCs w:val="24"/>
        </w:rPr>
        <w:t xml:space="preserve">Инструкции, учебные фильмы, иллюстрированные инструктажи, </w:t>
      </w:r>
      <w:proofErr w:type="spellStart"/>
      <w:r w:rsidR="00083B84" w:rsidRPr="007377C0">
        <w:rPr>
          <w:rFonts w:ascii="Times New Roman" w:hAnsi="Times New Roman" w:cs="Times New Roman"/>
          <w:sz w:val="24"/>
          <w:szCs w:val="24"/>
        </w:rPr>
        <w:t>видеоинструктажи</w:t>
      </w:r>
      <w:proofErr w:type="spellEnd"/>
      <w:r w:rsidR="00083B84" w:rsidRPr="007377C0">
        <w:rPr>
          <w:rFonts w:ascii="Times New Roman" w:hAnsi="Times New Roman" w:cs="Times New Roman"/>
          <w:sz w:val="24"/>
          <w:szCs w:val="24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083B84" w:rsidRPr="007377C0" w:rsidRDefault="00BD6DA8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3B84" w:rsidRPr="007377C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http://www.garant.ru/prime/20070719/6232673.htm</w:t>
        </w:r>
      </w:hyperlink>
      <w:r w:rsidR="00083B84" w:rsidRPr="007377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3B84" w:rsidRPr="007377C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083B84" w:rsidRPr="007377C0" w:rsidRDefault="00BD6DA8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83B84" w:rsidRPr="007377C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http://www.school-collection.edu.ru/catalog/res/</w:t>
        </w:r>
      </w:hyperlink>
      <w:r w:rsidR="00083B84" w:rsidRPr="007377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3B84" w:rsidRPr="007377C0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 по ОБЖ для 5-11 классов;</w:t>
      </w:r>
    </w:p>
    <w:p w:rsidR="00083B84" w:rsidRPr="007377C0" w:rsidRDefault="00BD6DA8" w:rsidP="00B43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3B84" w:rsidRPr="007377C0">
          <w:rPr>
            <w:rStyle w:val="a7"/>
            <w:rFonts w:ascii="Times New Roman" w:hAnsi="Times New Roman" w:cs="Times New Roman"/>
            <w:b/>
            <w:sz w:val="24"/>
            <w:szCs w:val="24"/>
          </w:rPr>
          <w:t>http://www.russmag.ru/pgroup.php?id=2</w:t>
        </w:r>
      </w:hyperlink>
      <w:r w:rsidR="00083B84" w:rsidRPr="007377C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83B84" w:rsidRPr="007377C0">
        <w:rPr>
          <w:rFonts w:ascii="Times New Roman" w:hAnsi="Times New Roman" w:cs="Times New Roman"/>
          <w:sz w:val="24"/>
          <w:szCs w:val="24"/>
        </w:rPr>
        <w:t>Материалы журнала «Основы безопасности жизни»</w:t>
      </w:r>
    </w:p>
    <w:p w:rsidR="00083B84" w:rsidRPr="00BC33FF" w:rsidRDefault="00B43203" w:rsidP="00B4320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83B84" w:rsidRPr="00BC33FF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«Основы безопасности и жизнедеятельности» </w:t>
      </w:r>
      <w:r w:rsidR="00083B84">
        <w:rPr>
          <w:rFonts w:ascii="Times New Roman" w:hAnsi="Times New Roman" w:cs="Times New Roman"/>
          <w:sz w:val="24"/>
          <w:szCs w:val="24"/>
        </w:rPr>
        <w:t xml:space="preserve"> </w:t>
      </w:r>
      <w:r w:rsidR="00083B84" w:rsidRPr="00BC33FF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</w:t>
      </w:r>
      <w:r w:rsidR="00083B84">
        <w:rPr>
          <w:rFonts w:ascii="Times New Roman" w:hAnsi="Times New Roman" w:cs="Times New Roman"/>
          <w:sz w:val="24"/>
          <w:szCs w:val="24"/>
        </w:rPr>
        <w:t>.</w:t>
      </w:r>
      <w:r w:rsidR="00083B84" w:rsidRPr="00BC3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B84" w:rsidRPr="00BC33FF" w:rsidRDefault="00083B84" w:rsidP="00083B84">
      <w:pPr>
        <w:tabs>
          <w:tab w:val="left" w:pos="1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083B84" w:rsidRPr="00BC33FF" w:rsidRDefault="00083B84" w:rsidP="0008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083B84" w:rsidRPr="00BC33FF" w:rsidRDefault="00083B84" w:rsidP="0008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BC33F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BC33FF">
        <w:rPr>
          <w:rFonts w:ascii="Times New Roman" w:eastAsia="Times New Roman" w:hAnsi="Times New Roman" w:cs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BC33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C33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083B84" w:rsidRPr="00BC33FF" w:rsidRDefault="00083B84" w:rsidP="00083B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083B84" w:rsidRPr="00BC33FF" w:rsidRDefault="00083B84" w:rsidP="00B432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083B84" w:rsidRPr="00BC33FF" w:rsidRDefault="00083B84" w:rsidP="00B43203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>на выздоровление.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3B84" w:rsidRPr="00083B84" w:rsidRDefault="00B43203" w:rsidP="00B4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83B84" w:rsidRPr="00083B84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направлена на достижение </w:t>
      </w:r>
      <w:r w:rsidR="00083B84" w:rsidRPr="00083B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следующей цели</w:t>
      </w:r>
      <w:r w:rsidR="00083B84" w:rsidRPr="00083B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3B84" w:rsidRPr="00083B84" w:rsidRDefault="00083B84" w:rsidP="00B4320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безопасное поведение учащихся в чрезвычайных ситуа</w:t>
      </w: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циях природного, техногенного и социального характера;</w:t>
      </w:r>
    </w:p>
    <w:p w:rsidR="00083B84" w:rsidRPr="00083B84" w:rsidRDefault="00083B84" w:rsidP="00B4320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здоровье и здоровом образе жизни; государственной системе защиты населения от опасных и чрезвычайных ситуаций; об </w:t>
      </w:r>
      <w:proofErr w:type="spellStart"/>
      <w:proofErr w:type="gramStart"/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обязанно-стях</w:t>
      </w:r>
      <w:proofErr w:type="spellEnd"/>
      <w:proofErr w:type="gramEnd"/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граждан по защите государства;</w:t>
      </w:r>
    </w:p>
    <w:p w:rsidR="00083B84" w:rsidRPr="00083B84" w:rsidRDefault="00083B84" w:rsidP="00083B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понимание каждым учащимся важности сбережения и защиты личного здоровья как индивидуальной и общест</w:t>
      </w: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венной ценности.</w:t>
      </w:r>
    </w:p>
    <w:p w:rsidR="00083B84" w:rsidRPr="00083B84" w:rsidRDefault="00083B84" w:rsidP="00083B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ии и ее</w:t>
      </w:r>
      <w:proofErr w:type="gramEnd"/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государственной символике; патриотизма и долга по защите Отечества;</w:t>
      </w:r>
    </w:p>
    <w:p w:rsidR="00083B84" w:rsidRPr="00083B84" w:rsidRDefault="00083B84" w:rsidP="00083B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083B84" w:rsidRPr="00083B84" w:rsidRDefault="00083B84" w:rsidP="00083B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83B8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</w:t>
      </w:r>
    </w:p>
    <w:p w:rsidR="00B43203" w:rsidRPr="00BC33FF" w:rsidRDefault="00B43203" w:rsidP="00B4320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2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Изучение  тематики  данной  учебной программы направлено  достижение следующих задач:</w:t>
      </w:r>
    </w:p>
    <w:p w:rsidR="00083B84" w:rsidRPr="00083B84" w:rsidRDefault="00083B84" w:rsidP="005622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B8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современного уровня культу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ры безопасности жизнедеятельности;</w:t>
      </w:r>
    </w:p>
    <w:p w:rsidR="00083B84" w:rsidRPr="00083B84" w:rsidRDefault="00083B84" w:rsidP="005622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B84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ного характера;</w:t>
      </w:r>
    </w:p>
    <w:p w:rsidR="00083B84" w:rsidRPr="00083B84" w:rsidRDefault="00083B84" w:rsidP="005622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B84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083B84" w:rsidRPr="00083B84" w:rsidRDefault="00083B84" w:rsidP="005622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B84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обра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за жизни;</w:t>
      </w:r>
    </w:p>
    <w:p w:rsidR="00083B84" w:rsidRPr="00083B84" w:rsidRDefault="00083B84" w:rsidP="0056228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B84">
        <w:rPr>
          <w:rFonts w:ascii="Times New Roman" w:eastAsia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083B84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083B84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083B84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083B84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асоциальному по</w:t>
      </w:r>
      <w:r w:rsidRPr="00083B84">
        <w:rPr>
          <w:rFonts w:ascii="Times New Roman" w:eastAsia="Times New Roman" w:hAnsi="Times New Roman" w:cs="Times New Roman"/>
          <w:sz w:val="24"/>
          <w:szCs w:val="24"/>
        </w:rPr>
        <w:softHyphen/>
        <w:t>ведению.</w:t>
      </w:r>
    </w:p>
    <w:p w:rsidR="00821F23" w:rsidRPr="00D47F24" w:rsidRDefault="00821F23" w:rsidP="0082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2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821F23" w:rsidRPr="00D47F24" w:rsidRDefault="00821F23" w:rsidP="0082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24"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</w:t>
      </w:r>
      <w:proofErr w:type="gramStart"/>
      <w:r w:rsidRPr="00D47F24">
        <w:rPr>
          <w:rFonts w:ascii="Times New Roman" w:hAnsi="Times New Roman" w:cs="Times New Roman"/>
          <w:b/>
          <w:sz w:val="28"/>
          <w:szCs w:val="28"/>
        </w:rPr>
        <w:t>»</w:t>
      </w:r>
      <w:r w:rsidRPr="00D3035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3035B">
        <w:rPr>
          <w:rFonts w:ascii="Times New Roman" w:hAnsi="Times New Roman" w:cs="Times New Roman"/>
          <w:b/>
          <w:sz w:val="24"/>
          <w:szCs w:val="24"/>
        </w:rPr>
        <w:t xml:space="preserve"> 9 классе</w:t>
      </w:r>
    </w:p>
    <w:p w:rsidR="00821F23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F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D303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 формирование понимания ценности здорового и безопасного образа жизни;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 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 xml:space="preserve">· формирование ответственного отношения к учению, готовности и </w:t>
      </w:r>
      <w:proofErr w:type="gramStart"/>
      <w:r w:rsidRPr="00D3035B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D3035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.формирование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3035B">
        <w:rPr>
          <w:rFonts w:ascii="Times New Roman" w:eastAsia="Times New Roman" w:hAnsi="Times New Roman" w:cs="Times New Roman"/>
          <w:sz w:val="24"/>
          <w:szCs w:val="24"/>
        </w:rPr>
        <w:t xml:space="preserve">· формирование готовности и способности вести диалог с другими людьми и достигать в нем </w:t>
      </w:r>
      <w:bookmarkEnd w:id="0"/>
      <w:r w:rsidRPr="00D3035B">
        <w:rPr>
          <w:rFonts w:ascii="Times New Roman" w:eastAsia="Times New Roman" w:hAnsi="Times New Roman" w:cs="Times New Roman"/>
          <w:sz w:val="24"/>
          <w:szCs w:val="24"/>
        </w:rPr>
        <w:t>взаимопонимания;</w:t>
      </w:r>
    </w:p>
    <w:p w:rsidR="00821F23" w:rsidRPr="00D3035B" w:rsidRDefault="00821F23" w:rsidP="00821F2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 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>· 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35B">
        <w:rPr>
          <w:rFonts w:ascii="Times New Roman" w:eastAsia="Times New Roman" w:hAnsi="Times New Roman" w:cs="Times New Roman"/>
          <w:sz w:val="24"/>
          <w:szCs w:val="24"/>
        </w:rPr>
        <w:t xml:space="preserve">·    формирование </w:t>
      </w:r>
      <w:proofErr w:type="spellStart"/>
      <w:r w:rsidRPr="00D3035B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D3035B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21F23" w:rsidRPr="00D3035B" w:rsidRDefault="00821F23" w:rsidP="00821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Метаредметные</w:t>
      </w:r>
      <w:proofErr w:type="spellEnd"/>
      <w:r w:rsidRPr="00D303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результаты</w:t>
      </w:r>
      <w:r w:rsidRPr="00D303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1F23" w:rsidRPr="00D3035B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Регулятивные УУД</w:t>
      </w:r>
      <w:r w:rsidRPr="00D3035B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D3035B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 xml:space="preserve">ресы </w:t>
      </w:r>
      <w:r w:rsidRPr="00D3035B">
        <w:rPr>
          <w:rFonts w:ascii="Times New Roman" w:hAnsi="Times New Roman" w:cs="Times New Roman"/>
          <w:sz w:val="24"/>
          <w:szCs w:val="24"/>
        </w:rPr>
        <w:lastRenderedPageBreak/>
        <w:t>своей познавательной деятельности;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821F23" w:rsidRPr="00D3035B" w:rsidRDefault="00821F23" w:rsidP="00821F23">
      <w:pPr>
        <w:widowControl w:val="0"/>
        <w:kinsoku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Познавательные УУД: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35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лать выводы;</w:t>
      </w:r>
      <w:proofErr w:type="gramEnd"/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вательных задач;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821F23" w:rsidRPr="00D3035B" w:rsidRDefault="00821F23" w:rsidP="00821F23">
      <w:pPr>
        <w:widowControl w:val="0"/>
        <w:kinsoku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35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Коммуникативные УУД</w:t>
      </w:r>
      <w:r w:rsidRPr="00D3035B">
        <w:rPr>
          <w:rFonts w:ascii="Times New Roman" w:hAnsi="Times New Roman" w:cs="Times New Roman"/>
          <w:b/>
          <w:sz w:val="24"/>
          <w:szCs w:val="24"/>
        </w:rPr>
        <w:t>: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821F23" w:rsidRPr="00D3035B" w:rsidRDefault="00821F23" w:rsidP="00821F23">
      <w:pPr>
        <w:widowControl w:val="0"/>
        <w:numPr>
          <w:ilvl w:val="0"/>
          <w:numId w:val="9"/>
        </w:numPr>
        <w:kinsoku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5B"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D3035B">
        <w:rPr>
          <w:rFonts w:ascii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F23" w:rsidRPr="00D47F24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F24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в соответствии с ФГОС ООО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 8 и 9 класса</w:t>
      </w:r>
      <w:r w:rsidRPr="00D47F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1" w:name="sub_21182"/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821"/>
      <w:bookmarkEnd w:id="1"/>
      <w:r w:rsidRPr="00821F23">
        <w:rPr>
          <w:rFonts w:ascii="Times New Roman" w:hAnsi="Times New Roman" w:cs="Times New Roman"/>
          <w:sz w:val="24"/>
          <w:szCs w:val="24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822"/>
      <w:bookmarkEnd w:id="2"/>
      <w:r w:rsidRPr="00821F23">
        <w:rPr>
          <w:rFonts w:ascii="Times New Roman" w:hAnsi="Times New Roman" w:cs="Times New Roman"/>
          <w:sz w:val="24"/>
          <w:szCs w:val="24"/>
        </w:rPr>
        <w:t>2) формирование убеждения в необходимости безопасного и здорового образа жизни;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823"/>
      <w:bookmarkEnd w:id="3"/>
      <w:r w:rsidRPr="00821F23">
        <w:rPr>
          <w:rFonts w:ascii="Times New Roman" w:hAnsi="Times New Roman" w:cs="Times New Roman"/>
          <w:sz w:val="24"/>
          <w:szCs w:val="24"/>
        </w:rPr>
        <w:t>3) понимание личной и общественной значимости современной культуры безопасности жизнедеятельности;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824"/>
      <w:bookmarkEnd w:id="4"/>
      <w:r w:rsidRPr="00821F23">
        <w:rPr>
          <w:rFonts w:ascii="Times New Roman" w:hAnsi="Times New Roman" w:cs="Times New Roman"/>
          <w:sz w:val="24"/>
          <w:szCs w:val="24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825"/>
      <w:bookmarkEnd w:id="5"/>
      <w:r w:rsidRPr="00821F23">
        <w:rPr>
          <w:rFonts w:ascii="Times New Roman" w:hAnsi="Times New Roman" w:cs="Times New Roman"/>
          <w:sz w:val="24"/>
          <w:szCs w:val="24"/>
        </w:rPr>
        <w:t>5) понимание необходимости подготовки граждан к защите Отечества;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7" w:name="sub_21826"/>
      <w:bookmarkEnd w:id="6"/>
      <w:r w:rsidRPr="00821F23">
        <w:rPr>
          <w:rFonts w:ascii="Times New Roman" w:hAnsi="Times New Roman" w:cs="Times New Roman"/>
          <w:spacing w:val="-2"/>
          <w:sz w:val="24"/>
          <w:szCs w:val="24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827"/>
      <w:bookmarkEnd w:id="7"/>
      <w:r w:rsidRPr="00821F23">
        <w:rPr>
          <w:rFonts w:ascii="Times New Roman" w:hAnsi="Times New Roman" w:cs="Times New Roman"/>
          <w:sz w:val="24"/>
          <w:szCs w:val="24"/>
        </w:rPr>
        <w:t xml:space="preserve">7) формирование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828"/>
      <w:bookmarkEnd w:id="8"/>
      <w:r w:rsidRPr="00821F23">
        <w:rPr>
          <w:rFonts w:ascii="Times New Roman" w:hAnsi="Times New Roman" w:cs="Times New Roman"/>
          <w:sz w:val="24"/>
          <w:szCs w:val="24"/>
        </w:rPr>
        <w:t>8) понимание необходимости сохранения природы и окружающей среды для полноценной жизни человека;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829"/>
      <w:bookmarkEnd w:id="9"/>
      <w:r w:rsidRPr="00821F23">
        <w:rPr>
          <w:rFonts w:ascii="Times New Roman" w:hAnsi="Times New Roman" w:cs="Times New Roman"/>
          <w:sz w:val="24"/>
          <w:szCs w:val="24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8210"/>
      <w:bookmarkEnd w:id="10"/>
      <w:r w:rsidRPr="00821F23">
        <w:rPr>
          <w:rFonts w:ascii="Times New Roman" w:hAnsi="Times New Roman" w:cs="Times New Roman"/>
          <w:sz w:val="24"/>
          <w:szCs w:val="24"/>
        </w:rPr>
        <w:lastRenderedPageBreak/>
        <w:t>10) знание и умение применять меры безопасности и правила поведения в условиях опасных и чрезвычайных ситуаций;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8211"/>
      <w:bookmarkEnd w:id="11"/>
      <w:r w:rsidRPr="00821F23">
        <w:rPr>
          <w:rFonts w:ascii="Times New Roman" w:hAnsi="Times New Roman" w:cs="Times New Roman"/>
          <w:sz w:val="24"/>
          <w:szCs w:val="24"/>
        </w:rPr>
        <w:t>11) умение оказать первую помощь пострадавшим;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8212"/>
      <w:bookmarkEnd w:id="12"/>
      <w:r w:rsidRPr="00821F23">
        <w:rPr>
          <w:rFonts w:ascii="Times New Roman" w:hAnsi="Times New Roman" w:cs="Times New Roman"/>
          <w:sz w:val="24"/>
          <w:szCs w:val="24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8213"/>
      <w:bookmarkEnd w:id="13"/>
      <w:r w:rsidRPr="00821F23">
        <w:rPr>
          <w:rFonts w:ascii="Times New Roman" w:hAnsi="Times New Roman" w:cs="Times New Roman"/>
          <w:sz w:val="24"/>
          <w:szCs w:val="24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21F23" w:rsidRPr="00821F23" w:rsidRDefault="00821F23" w:rsidP="0082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8214"/>
      <w:bookmarkEnd w:id="14"/>
      <w:r w:rsidRPr="00821F23">
        <w:rPr>
          <w:rFonts w:ascii="Times New Roman" w:hAnsi="Times New Roman" w:cs="Times New Roman"/>
          <w:sz w:val="24"/>
          <w:szCs w:val="24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bookmarkEnd w:id="15"/>
    <w:p w:rsidR="00821F23" w:rsidRPr="00821F23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F23" w:rsidRPr="00821F23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F23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821F23">
        <w:rPr>
          <w:rFonts w:ascii="Times New Roman" w:eastAsia="Times New Roman" w:hAnsi="Times New Roman" w:cs="Times New Roman"/>
          <w:sz w:val="24"/>
          <w:szCs w:val="24"/>
        </w:rPr>
        <w:t>наркотизма</w:t>
      </w:r>
      <w:proofErr w:type="spellEnd"/>
      <w:r w:rsidRPr="00821F23">
        <w:rPr>
          <w:rFonts w:ascii="Times New Roman" w:eastAsia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821F23" w:rsidRPr="00821F23" w:rsidRDefault="00821F23" w:rsidP="0056228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p w:rsidR="00821F23" w:rsidRPr="00821F23" w:rsidRDefault="00821F23" w:rsidP="00562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1F23" w:rsidRPr="00821F23" w:rsidRDefault="00821F23" w:rsidP="005622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1F23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оценивать ситуацию и безопасно вести себя в туристических поездках;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21F23" w:rsidRPr="00821F23" w:rsidRDefault="00821F23" w:rsidP="00821F23">
      <w:pPr>
        <w:pStyle w:val="a4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классифицировать основные правовые аспекты оказания первой помощи;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не инфекционных заболеваниях;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инфекционных заболеваниях;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коме;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при поражении электрическим током;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21F23" w:rsidRPr="00821F23" w:rsidRDefault="00821F23" w:rsidP="00821F23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23">
        <w:rPr>
          <w:rFonts w:ascii="Times New Roman" w:eastAsia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821F23" w:rsidRPr="00821F23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После изучения учебного предмета за курс основного общего образования:</w:t>
      </w:r>
    </w:p>
    <w:p w:rsidR="00821F23" w:rsidRPr="00821F23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21F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Выпускник научится</w:t>
      </w:r>
      <w:r w:rsidRPr="00821F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</w:t>
      </w:r>
      <w:r w:rsidRPr="00821F23">
        <w:rPr>
          <w:rFonts w:ascii="Times New Roman" w:hAnsi="Times New Roman" w:cs="Times New Roman"/>
          <w:iCs/>
          <w:sz w:val="24"/>
          <w:szCs w:val="24"/>
        </w:rPr>
        <w:t xml:space="preserve"> условия экологической безопасности;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1F23">
        <w:rPr>
          <w:rFonts w:ascii="Times New Roman" w:hAnsi="Times New Roman" w:cs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1F23">
        <w:rPr>
          <w:rFonts w:ascii="Times New Roman" w:hAnsi="Times New Roman" w:cs="Times New Roman"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безопасноиспользоватьбытовыеприборы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безопасноиспользоватьсредствакоммуникации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821F2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821F23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821F2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821F23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821F2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821F23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821F2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821F23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движения, в т.ч. железнодорожного;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безопасности дорожного движения пешехода;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пассажира транспортного средства;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готовиться к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туристическимпоходам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классифицировать мероприятия по защите населения от терроризма, экстремизма,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lastRenderedPageBreak/>
        <w:t>адекватно оценивать ситуацию и безопасно действовать в местах массового скопления людей;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F23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821F23" w:rsidRPr="00821F23" w:rsidRDefault="00821F23" w:rsidP="00821F23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bCs/>
          <w:sz w:val="24"/>
          <w:szCs w:val="24"/>
          <w:lang w:val="ru-RU"/>
        </w:rPr>
        <w:t>выявлять мероприятия и факторы, потенциально опасные для здоровья;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безопасноиспользоватьресурсыинтернета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F23">
        <w:rPr>
          <w:rFonts w:ascii="Times New Roman" w:hAnsi="Times New Roman" w:cs="Times New Roman"/>
          <w:bCs/>
          <w:sz w:val="24"/>
          <w:szCs w:val="24"/>
        </w:rPr>
        <w:t>анализироватьсостояниесвоегоздоровья</w:t>
      </w:r>
      <w:proofErr w:type="spellEnd"/>
      <w:r w:rsidRPr="00821F23">
        <w:rPr>
          <w:rFonts w:ascii="Times New Roman" w:hAnsi="Times New Roman" w:cs="Times New Roman"/>
          <w:bCs/>
          <w:sz w:val="24"/>
          <w:szCs w:val="24"/>
        </w:rPr>
        <w:t>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определять состояния оказания неотложной помощи;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bCs/>
          <w:sz w:val="24"/>
          <w:szCs w:val="24"/>
          <w:lang w:val="ru-RU"/>
        </w:rPr>
        <w:t>использовать алгоритм действий по оказанию первой помощи;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классифицировать </w:t>
      </w:r>
      <w:r w:rsidRPr="00821F23">
        <w:rPr>
          <w:rFonts w:ascii="Times New Roman" w:hAnsi="Times New Roman" w:cs="Times New Roman"/>
          <w:sz w:val="24"/>
          <w:szCs w:val="24"/>
          <w:lang w:val="ru-RU"/>
        </w:rPr>
        <w:t>средства оказания первой помощи;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наружном и внутреннем кровотечении;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извлекать инородное тело из верхних дыхательных путей;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ушибах;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растяжениях;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вывихах;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переломах;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при ожогах;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при отморожениях и общем переохлаждении;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оказывать первую помощь при отравлениях;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тепловом (солнечном) ударе;</w:t>
      </w:r>
    </w:p>
    <w:p w:rsidR="00821F23" w:rsidRPr="00821F23" w:rsidRDefault="00821F23" w:rsidP="00821F23">
      <w:pPr>
        <w:pStyle w:val="a4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1F23">
        <w:rPr>
          <w:rFonts w:ascii="Times New Roman" w:hAnsi="Times New Roman" w:cs="Times New Roman"/>
          <w:sz w:val="24"/>
          <w:szCs w:val="24"/>
          <w:lang w:val="ru-RU"/>
        </w:rPr>
        <w:t>оказывать первую помощь при укусе насекомых и змей.</w:t>
      </w:r>
    </w:p>
    <w:p w:rsidR="00821F23" w:rsidRPr="00821F23" w:rsidRDefault="00821F23" w:rsidP="0082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21F23">
        <w:rPr>
          <w:rFonts w:ascii="Times New Roman" w:hAnsi="Times New Roman" w:cs="Times New Roman"/>
          <w:sz w:val="24"/>
          <w:szCs w:val="24"/>
          <w:u w:val="single"/>
        </w:rPr>
        <w:t>получит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1F23">
        <w:rPr>
          <w:rFonts w:ascii="Times New Roman" w:hAnsi="Times New Roman" w:cs="Times New Roman"/>
          <w:sz w:val="24"/>
          <w:szCs w:val="24"/>
          <w:u w:val="single"/>
        </w:rPr>
        <w:t>возможность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1F23">
        <w:rPr>
          <w:rFonts w:ascii="Times New Roman" w:hAnsi="Times New Roman" w:cs="Times New Roman"/>
          <w:sz w:val="24"/>
          <w:szCs w:val="24"/>
          <w:u w:val="single"/>
        </w:rPr>
        <w:t>научиться</w:t>
      </w:r>
      <w:r w:rsidRPr="00821F23">
        <w:rPr>
          <w:rFonts w:ascii="Times New Roman" w:hAnsi="Times New Roman" w:cs="Times New Roman"/>
          <w:sz w:val="24"/>
          <w:szCs w:val="24"/>
        </w:rPr>
        <w:t>: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готовиться к туристическим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23">
        <w:rPr>
          <w:rFonts w:ascii="Times New Roman" w:hAnsi="Times New Roman" w:cs="Times New Roman"/>
          <w:sz w:val="24"/>
          <w:szCs w:val="24"/>
        </w:rPr>
        <w:t>поездкам;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безопасно вести и применять права покупателя;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наркотизма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>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821F23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bCs/>
          <w:sz w:val="24"/>
          <w:szCs w:val="24"/>
        </w:rPr>
        <w:t xml:space="preserve">характеризовать </w:t>
      </w:r>
      <w:r w:rsidRPr="00821F23">
        <w:rPr>
          <w:rFonts w:ascii="Times New Roman" w:hAnsi="Times New Roman" w:cs="Times New Roman"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классифицировать и характеризовать основные </w:t>
      </w:r>
      <w:proofErr w:type="spellStart"/>
      <w:r w:rsidRPr="00821F23">
        <w:rPr>
          <w:rFonts w:ascii="Times New Roman" w:hAnsi="Times New Roman" w:cs="Times New Roman"/>
          <w:sz w:val="24"/>
          <w:szCs w:val="24"/>
        </w:rPr>
        <w:t>положениязаконодательных</w:t>
      </w:r>
      <w:proofErr w:type="spellEnd"/>
      <w:r w:rsidRPr="00821F23">
        <w:rPr>
          <w:rFonts w:ascii="Times New Roman" w:hAnsi="Times New Roman" w:cs="Times New Roman"/>
          <w:sz w:val="24"/>
          <w:szCs w:val="24"/>
        </w:rPr>
        <w:t xml:space="preserve"> актов, регулирующих права и обязанности супругов, и защищающих права ребенка;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lastRenderedPageBreak/>
        <w:t xml:space="preserve">оказывать первую помощь при инфекционных заболеваниях;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оказывать первую помощь при остановке сердечной деятельности;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коме;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821F23" w:rsidRPr="00821F23" w:rsidRDefault="00821F23" w:rsidP="00821F23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1F23">
        <w:rPr>
          <w:rFonts w:ascii="Times New Roman" w:hAnsi="Times New Roman" w:cs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083B84" w:rsidRDefault="00083B84" w:rsidP="00821F2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84" w:rsidRPr="00BC33FF" w:rsidRDefault="00083B84" w:rsidP="00B43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C33FF">
        <w:rPr>
          <w:rFonts w:ascii="Times New Roman" w:eastAsia="Times New Roman" w:hAnsi="Times New Roman" w:cs="Times New Roman"/>
          <w:b/>
          <w:sz w:val="24"/>
          <w:szCs w:val="24"/>
        </w:rPr>
        <w:t>Методы   и   формы   обучения: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Персептивные  (словесные, наглядные, практические):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BC33FF">
        <w:rPr>
          <w:rFonts w:ascii="Times New Roman" w:hAnsi="Times New Roman" w:cs="Times New Roman"/>
          <w:sz w:val="24"/>
          <w:szCs w:val="24"/>
        </w:rPr>
        <w:t>семинары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BC33FF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gramEnd"/>
      <w:r w:rsidRPr="00BC33FF">
        <w:rPr>
          <w:rFonts w:ascii="Times New Roman" w:hAnsi="Times New Roman" w:cs="Times New Roman"/>
          <w:sz w:val="24"/>
          <w:szCs w:val="24"/>
        </w:rPr>
        <w:t xml:space="preserve"> Соревнования. Ролевые игры.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(Анализ ситу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ации).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(Реферат.</w:t>
      </w:r>
      <w:proofErr w:type="gramEnd"/>
      <w:r w:rsidRPr="00BC33FF">
        <w:rPr>
          <w:rFonts w:ascii="Times New Roman" w:hAnsi="Times New Roman" w:cs="Times New Roman"/>
          <w:color w:val="000000"/>
          <w:sz w:val="24"/>
          <w:szCs w:val="24"/>
        </w:rPr>
        <w:t xml:space="preserve"> Доклад. </w:t>
      </w:r>
      <w:proofErr w:type="gramStart"/>
      <w:r w:rsidRPr="00BC33FF">
        <w:rPr>
          <w:rFonts w:ascii="Times New Roman" w:hAnsi="Times New Roman" w:cs="Times New Roman"/>
          <w:color w:val="000000"/>
          <w:sz w:val="24"/>
          <w:szCs w:val="24"/>
        </w:rPr>
        <w:t>Проектное задание)</w:t>
      </w:r>
      <w:proofErr w:type="gramEnd"/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proofErr w:type="gramStart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устный</w:t>
      </w:r>
      <w:proofErr w:type="gramEnd"/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письменный).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Фронтальная форма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083B84" w:rsidRPr="00BC33FF" w:rsidRDefault="00083B84" w:rsidP="00B432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3FF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Индивидуальная работа </w:t>
      </w:r>
      <w:r w:rsidRPr="00BC33FF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083B84" w:rsidRPr="00BC33FF" w:rsidRDefault="00083B84" w:rsidP="00083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083B84" w:rsidRPr="00BC33FF" w:rsidRDefault="00083B84" w:rsidP="00083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3F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083B84" w:rsidRDefault="00083B84" w:rsidP="00083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A72" w:rsidRPr="00CB2A72" w:rsidRDefault="00CB2A72" w:rsidP="00083B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A72" w:rsidRPr="00CB2A72" w:rsidRDefault="00CB2A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B2A72" w:rsidRPr="00CB2A72" w:rsidSect="00083B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4E"/>
    <w:multiLevelType w:val="hybridMultilevel"/>
    <w:tmpl w:val="F222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C6F"/>
    <w:multiLevelType w:val="multilevel"/>
    <w:tmpl w:val="03E2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A4065"/>
    <w:multiLevelType w:val="hybridMultilevel"/>
    <w:tmpl w:val="629EB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F1F30"/>
    <w:multiLevelType w:val="multilevel"/>
    <w:tmpl w:val="6D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B1544"/>
    <w:multiLevelType w:val="multilevel"/>
    <w:tmpl w:val="58E6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4AF6A65"/>
    <w:multiLevelType w:val="hybridMultilevel"/>
    <w:tmpl w:val="6BEE1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0901"/>
    <w:multiLevelType w:val="hybridMultilevel"/>
    <w:tmpl w:val="2A94C9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46B5"/>
    <w:multiLevelType w:val="hybridMultilevel"/>
    <w:tmpl w:val="C1B8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A72"/>
    <w:rsid w:val="00083B84"/>
    <w:rsid w:val="00562288"/>
    <w:rsid w:val="00821F23"/>
    <w:rsid w:val="00B43203"/>
    <w:rsid w:val="00BD6DA8"/>
    <w:rsid w:val="00CB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A72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CB2A72"/>
    <w:pPr>
      <w:ind w:left="720"/>
      <w:contextualSpacing/>
    </w:pPr>
    <w:rPr>
      <w:rFonts w:eastAsiaTheme="minorHAnsi"/>
      <w:lang w:val="en-US" w:eastAsia="en-US" w:bidi="en-US"/>
    </w:rPr>
  </w:style>
  <w:style w:type="paragraph" w:styleId="a5">
    <w:name w:val="Body Text Indent"/>
    <w:basedOn w:val="a"/>
    <w:link w:val="a6"/>
    <w:rsid w:val="00083B84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083B84"/>
    <w:rPr>
      <w:rFonts w:ascii="Calibri" w:eastAsia="Times New Roman" w:hAnsi="Calibri" w:cs="Calibri"/>
      <w:lang w:eastAsia="zh-CN"/>
    </w:rPr>
  </w:style>
  <w:style w:type="character" w:styleId="a7">
    <w:name w:val="Hyperlink"/>
    <w:basedOn w:val="a0"/>
    <w:semiHidden/>
    <w:unhideWhenUsed/>
    <w:rsid w:val="00083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catalog/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ime/20070719/623267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top/out.php?id=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.edu.ru/catalog.asp?cat_ob_no=108&amp;pg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smag.ru/pgroup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2021-05-25T10:05:00Z</dcterms:created>
  <dcterms:modified xsi:type="dcterms:W3CDTF">2021-05-25T10:55:00Z</dcterms:modified>
</cp:coreProperties>
</file>