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D1" w:rsidRDefault="00A803D1" w:rsidP="00C73C06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07D6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Особенности обучения детей с ОВЗ на уроках немецкого языка</w:t>
      </w:r>
    </w:p>
    <w:p w:rsidR="00C73C06" w:rsidRDefault="00C73C06" w:rsidP="00C73C06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3C06">
        <w:rPr>
          <w:rFonts w:ascii="Times New Roman" w:eastAsia="Times New Roman" w:hAnsi="Times New Roman" w:cs="Times New Roman"/>
          <w:sz w:val="27"/>
          <w:szCs w:val="27"/>
          <w:lang w:eastAsia="ru-RU"/>
        </w:rPr>
        <w:t>(в рамках самообразования)</w:t>
      </w:r>
    </w:p>
    <w:p w:rsidR="00C73C06" w:rsidRDefault="00C73C06" w:rsidP="00C73C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Подготовила учитель </w:t>
      </w:r>
    </w:p>
    <w:p w:rsidR="00C73C06" w:rsidRPr="00754C16" w:rsidRDefault="00C73C06" w:rsidP="00C73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МОУ «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Вышеславская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ОШ» </w:t>
      </w:r>
      <w:proofErr w:type="spellStart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Пасхина</w:t>
      </w:r>
      <w:proofErr w:type="spellEnd"/>
      <w:r w:rsidRPr="00754C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Н.Ю.</w:t>
      </w:r>
    </w:p>
    <w:p w:rsidR="00C73C06" w:rsidRPr="00C73C06" w:rsidRDefault="00C73C06" w:rsidP="00C73C06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07D6D" w:rsidRPr="00607D6D" w:rsidRDefault="00607D6D" w:rsidP="00607D6D">
      <w:pPr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3D1" w:rsidRPr="00A803D1" w:rsidRDefault="00A803D1" w:rsidP="00C73C06">
      <w:pPr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D1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Статья 43 Конституции РФ гарантирует любому ребенку право на получение бесплатного общего образования. Одна из основных задач в сфере образования - это повышение его доступности и качества для всех категорий граждан. Поэтому большое значение приобретает создание равных возможностей для получения образования людьми с ограниченными возможностями здоровья (в дальнейшем ОВЗ). В настоящее время в России насчитывается более 2 млн. детей с ограниченными возможностями (8% всех детей). На государственном уровне принят Федеральный закон от 29.12.2012 N 273-ФЗ (ред. от 29.07.2017) "Об образовании в Российской Федерации", который направлен на обеспечение реализации права детей с ограниченными возможностями здоровья на образование и включение таких детей и их семей в общеобразовательную среду. Самой распространенной моделью обучения детей с ОВЗ по месту жительства получил интегрированный подход. Педагогическая интеграция предполагает совместное обучение детей с ОВЗ и их нормально развивающихся сверстников в одном образовательном учреждении.</w:t>
      </w:r>
    </w:p>
    <w:p w:rsidR="00A803D1" w:rsidRPr="00A803D1" w:rsidRDefault="00A803D1" w:rsidP="00C73C06">
      <w:pPr>
        <w:spacing w:after="0" w:line="294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D1">
        <w:rPr>
          <w:rFonts w:ascii="Times New Roman" w:eastAsia="Times New Roman" w:hAnsi="Times New Roman" w:cs="Times New Roman"/>
          <w:sz w:val="27"/>
          <w:szCs w:val="27"/>
          <w:lang w:eastAsia="ru-RU"/>
        </w:rPr>
        <w:t>В статье представлен опыт работы с ребёнком с комплексными нарушениями в развитии (ДЦП, ЗПР, отягощённые гиперметропией, косоглазием, эпилепсией симптоматической).</w:t>
      </w:r>
    </w:p>
    <w:p w:rsidR="00A803D1" w:rsidRPr="00A803D1" w:rsidRDefault="00A803D1" w:rsidP="00C73C06">
      <w:pPr>
        <w:spacing w:after="0" w:line="294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D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 прохождения ПМПК данному ребёнку рекомендовано:</w:t>
      </w:r>
    </w:p>
    <w:p w:rsidR="00A803D1" w:rsidRPr="00A803D1" w:rsidRDefault="00A803D1" w:rsidP="00C73C06">
      <w:pPr>
        <w:spacing w:after="0" w:line="294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D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Образовательная программа 6.1, 7.1, психолого-педагогическая помощь, а именно: - двигательные упражнения с текстом, артикуляционная гимнастика (пассивная, активная),</w:t>
      </w:r>
    </w:p>
    <w:p w:rsidR="00A803D1" w:rsidRPr="00A803D1" w:rsidRDefault="00A803D1" w:rsidP="00C73C06">
      <w:pPr>
        <w:spacing w:after="0" w:line="294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D1">
        <w:rPr>
          <w:rFonts w:ascii="Times New Roman" w:eastAsia="Times New Roman" w:hAnsi="Times New Roman" w:cs="Times New Roman"/>
          <w:sz w:val="27"/>
          <w:szCs w:val="27"/>
          <w:lang w:eastAsia="ru-RU"/>
        </w:rPr>
        <w:t>- комплекс наглядных методов, наглядное подкрепление информации,</w:t>
      </w:r>
    </w:p>
    <w:p w:rsidR="00A803D1" w:rsidRPr="00A803D1" w:rsidRDefault="00A803D1" w:rsidP="00C73C06">
      <w:pPr>
        <w:spacing w:after="0" w:line="294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D1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наглядное подкрепление инструкций, образец выполнения,</w:t>
      </w:r>
    </w:p>
    <w:p w:rsidR="00A803D1" w:rsidRPr="00A803D1" w:rsidRDefault="00A803D1" w:rsidP="00C73C06">
      <w:pPr>
        <w:spacing w:after="0" w:line="294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D1">
        <w:rPr>
          <w:rFonts w:ascii="Times New Roman" w:eastAsia="Times New Roman" w:hAnsi="Times New Roman" w:cs="Times New Roman"/>
          <w:sz w:val="27"/>
          <w:szCs w:val="27"/>
          <w:lang w:eastAsia="ru-RU"/>
        </w:rPr>
        <w:t>- комплекс практических методов (индивидуальная корректировка объёма задания, помощь перехода от одной деятельности к другой, побуждение к самостоятельному поиску информации),</w:t>
      </w:r>
    </w:p>
    <w:p w:rsidR="00A803D1" w:rsidRPr="00A803D1" w:rsidRDefault="00A803D1" w:rsidP="00C73C06">
      <w:pPr>
        <w:spacing w:after="0" w:line="294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D1">
        <w:rPr>
          <w:rFonts w:ascii="Times New Roman" w:eastAsia="Times New Roman" w:hAnsi="Times New Roman" w:cs="Times New Roman"/>
          <w:sz w:val="27"/>
          <w:szCs w:val="27"/>
          <w:lang w:eastAsia="ru-RU"/>
        </w:rPr>
        <w:t>- комплекс словесных методов (обучение выполнению инструкций, работа над обогащением словаря, обучение ответам на вопросы),</w:t>
      </w:r>
    </w:p>
    <w:p w:rsidR="00A803D1" w:rsidRPr="00A803D1" w:rsidRDefault="00A803D1" w:rsidP="00C73C06">
      <w:pPr>
        <w:spacing w:after="0" w:line="294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D1">
        <w:rPr>
          <w:rFonts w:ascii="Times New Roman" w:eastAsia="Times New Roman" w:hAnsi="Times New Roman" w:cs="Times New Roman"/>
          <w:sz w:val="27"/>
          <w:szCs w:val="27"/>
          <w:lang w:eastAsia="ru-RU"/>
        </w:rPr>
        <w:t>- комплекс игровых методов (сюжетно-ролевые игры, дидактические игры).</w:t>
      </w:r>
    </w:p>
    <w:p w:rsidR="00A803D1" w:rsidRPr="00A803D1" w:rsidRDefault="00A803D1" w:rsidP="00C73C06">
      <w:pPr>
        <w:spacing w:after="0" w:line="294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D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организации обучения необходимо учитывать, что речь детей с ДЦП и задержкой психического развития и на родном языке ограничена бытовой тематикой, лексически скудна, грамматически часто неправильна. Любой язык дети с ОВЗ могут освоить только на уровне своего общего развития. Поэтому, нужно сократить количество лексических единиц для запоминания, часть грамматических правил</w:t>
      </w:r>
      <w:r w:rsidRPr="00A803D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A803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рассматривать </w:t>
      </w:r>
      <w:proofErr w:type="spellStart"/>
      <w:r w:rsidRPr="00A803D1">
        <w:rPr>
          <w:rFonts w:ascii="Times New Roman" w:eastAsia="Times New Roman" w:hAnsi="Times New Roman" w:cs="Times New Roman"/>
          <w:sz w:val="27"/>
          <w:szCs w:val="27"/>
          <w:lang w:eastAsia="ru-RU"/>
        </w:rPr>
        <w:t>ознакомительно</w:t>
      </w:r>
      <w:proofErr w:type="spellEnd"/>
      <w:r w:rsidRPr="00A803D1">
        <w:rPr>
          <w:rFonts w:ascii="Times New Roman" w:eastAsia="Times New Roman" w:hAnsi="Times New Roman" w:cs="Times New Roman"/>
          <w:sz w:val="27"/>
          <w:szCs w:val="27"/>
          <w:lang w:eastAsia="ru-RU"/>
        </w:rPr>
        <w:t>, то есть сделать учебный материал доступным, чтобы ребёнок получил возможность поверить в свои силы. Любой, даже маленький шаг в изучении немецкого языка надо поощрять. Чтобы повысить интерес учащихся к изучению как немецкого языка учитель должен ставить перед собой четкие цели. Ученики должны знать и понимать, для чего они делают то или иное задание или изучают определенные правила.</w:t>
      </w:r>
    </w:p>
    <w:p w:rsidR="00A803D1" w:rsidRPr="00A803D1" w:rsidRDefault="00A803D1" w:rsidP="00C73C06">
      <w:pPr>
        <w:spacing w:after="0" w:line="294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D1">
        <w:rPr>
          <w:rFonts w:ascii="Times New Roman" w:eastAsia="Times New Roman" w:hAnsi="Times New Roman" w:cs="Times New Roman"/>
          <w:sz w:val="27"/>
          <w:szCs w:val="27"/>
          <w:lang w:eastAsia="ru-RU"/>
        </w:rPr>
        <w:t>Уже с первых минут урока во время речевой и фонетической зарядки (артикуляционная гимнастика в соответствии с рекомендациями по психолого-</w:t>
      </w:r>
      <w:r w:rsidRPr="00A803D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педагогическому сопровождению), ребёнок начинает общаться на немецком языке. Вопросы «</w:t>
      </w:r>
      <w:proofErr w:type="spellStart"/>
      <w:r w:rsidRPr="00A803D1">
        <w:rPr>
          <w:rFonts w:ascii="Times New Roman" w:eastAsia="Times New Roman" w:hAnsi="Times New Roman" w:cs="Times New Roman"/>
          <w:sz w:val="27"/>
          <w:szCs w:val="27"/>
          <w:lang w:eastAsia="ru-RU"/>
        </w:rPr>
        <w:t>Wie</w:t>
      </w:r>
      <w:proofErr w:type="spellEnd"/>
      <w:r w:rsidRPr="00A803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803D1">
        <w:rPr>
          <w:rFonts w:ascii="Times New Roman" w:eastAsia="Times New Roman" w:hAnsi="Times New Roman" w:cs="Times New Roman"/>
          <w:sz w:val="27"/>
          <w:szCs w:val="27"/>
          <w:lang w:eastAsia="ru-RU"/>
        </w:rPr>
        <w:t>geht</w:t>
      </w:r>
      <w:proofErr w:type="spellEnd"/>
      <w:r w:rsidRPr="00A803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803D1">
        <w:rPr>
          <w:rFonts w:ascii="Times New Roman" w:eastAsia="Times New Roman" w:hAnsi="Times New Roman" w:cs="Times New Roman"/>
          <w:sz w:val="27"/>
          <w:szCs w:val="27"/>
          <w:lang w:eastAsia="ru-RU"/>
        </w:rPr>
        <w:t>es</w:t>
      </w:r>
      <w:proofErr w:type="spellEnd"/>
      <w:r w:rsidRPr="00A803D1">
        <w:rPr>
          <w:rFonts w:ascii="Times New Roman" w:eastAsia="Times New Roman" w:hAnsi="Times New Roman" w:cs="Times New Roman"/>
          <w:sz w:val="27"/>
          <w:szCs w:val="27"/>
          <w:lang w:eastAsia="ru-RU"/>
        </w:rPr>
        <w:t>?» («Как твои дела?»), «</w:t>
      </w:r>
      <w:proofErr w:type="spellStart"/>
      <w:r w:rsidRPr="00A803D1">
        <w:rPr>
          <w:rFonts w:ascii="Times New Roman" w:eastAsia="Times New Roman" w:hAnsi="Times New Roman" w:cs="Times New Roman"/>
          <w:sz w:val="27"/>
          <w:szCs w:val="27"/>
          <w:lang w:eastAsia="ru-RU"/>
        </w:rPr>
        <w:t>Der</w:t>
      </w:r>
      <w:proofErr w:type="spellEnd"/>
      <w:r w:rsidRPr="00A803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803D1">
        <w:rPr>
          <w:rFonts w:ascii="Times New Roman" w:eastAsia="Times New Roman" w:hAnsi="Times New Roman" w:cs="Times New Roman"/>
          <w:sz w:val="27"/>
          <w:szCs w:val="27"/>
          <w:lang w:eastAsia="ru-RU"/>
        </w:rPr>
        <w:t>wie</w:t>
      </w:r>
      <w:proofErr w:type="spellEnd"/>
      <w:r w:rsidRPr="00A803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803D1">
        <w:rPr>
          <w:rFonts w:ascii="Times New Roman" w:eastAsia="Times New Roman" w:hAnsi="Times New Roman" w:cs="Times New Roman"/>
          <w:sz w:val="27"/>
          <w:szCs w:val="27"/>
          <w:lang w:eastAsia="ru-RU"/>
        </w:rPr>
        <w:t>vielte</w:t>
      </w:r>
      <w:proofErr w:type="spellEnd"/>
      <w:r w:rsidRPr="00A803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803D1">
        <w:rPr>
          <w:rFonts w:ascii="Times New Roman" w:eastAsia="Times New Roman" w:hAnsi="Times New Roman" w:cs="Times New Roman"/>
          <w:sz w:val="27"/>
          <w:szCs w:val="27"/>
          <w:lang w:eastAsia="ru-RU"/>
        </w:rPr>
        <w:t>ist</w:t>
      </w:r>
      <w:proofErr w:type="spellEnd"/>
      <w:r w:rsidRPr="00A803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803D1">
        <w:rPr>
          <w:rFonts w:ascii="Times New Roman" w:eastAsia="Times New Roman" w:hAnsi="Times New Roman" w:cs="Times New Roman"/>
          <w:sz w:val="27"/>
          <w:szCs w:val="27"/>
          <w:lang w:eastAsia="ru-RU"/>
        </w:rPr>
        <w:t>heute</w:t>
      </w:r>
      <w:proofErr w:type="spellEnd"/>
      <w:r w:rsidRPr="00A803D1">
        <w:rPr>
          <w:rFonts w:ascii="Times New Roman" w:eastAsia="Times New Roman" w:hAnsi="Times New Roman" w:cs="Times New Roman"/>
          <w:sz w:val="27"/>
          <w:szCs w:val="27"/>
          <w:lang w:eastAsia="ru-RU"/>
        </w:rPr>
        <w:t>?» («Какое сегодня число?»), «</w:t>
      </w:r>
      <w:proofErr w:type="spellStart"/>
      <w:r w:rsidRPr="00A803D1">
        <w:rPr>
          <w:rFonts w:ascii="Times New Roman" w:eastAsia="Times New Roman" w:hAnsi="Times New Roman" w:cs="Times New Roman"/>
          <w:sz w:val="27"/>
          <w:szCs w:val="27"/>
          <w:lang w:eastAsia="ru-RU"/>
        </w:rPr>
        <w:t>Wie</w:t>
      </w:r>
      <w:proofErr w:type="spellEnd"/>
      <w:r w:rsidRPr="00A803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803D1">
        <w:rPr>
          <w:rFonts w:ascii="Times New Roman" w:eastAsia="Times New Roman" w:hAnsi="Times New Roman" w:cs="Times New Roman"/>
          <w:sz w:val="27"/>
          <w:szCs w:val="27"/>
          <w:lang w:eastAsia="ru-RU"/>
        </w:rPr>
        <w:t>ist</w:t>
      </w:r>
      <w:proofErr w:type="spellEnd"/>
      <w:r w:rsidRPr="00A803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803D1">
        <w:rPr>
          <w:rFonts w:ascii="Times New Roman" w:eastAsia="Times New Roman" w:hAnsi="Times New Roman" w:cs="Times New Roman"/>
          <w:sz w:val="27"/>
          <w:szCs w:val="27"/>
          <w:lang w:eastAsia="ru-RU"/>
        </w:rPr>
        <w:t>das</w:t>
      </w:r>
      <w:proofErr w:type="spellEnd"/>
      <w:r w:rsidRPr="00A803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803D1">
        <w:rPr>
          <w:rFonts w:ascii="Times New Roman" w:eastAsia="Times New Roman" w:hAnsi="Times New Roman" w:cs="Times New Roman"/>
          <w:sz w:val="27"/>
          <w:szCs w:val="27"/>
          <w:lang w:eastAsia="ru-RU"/>
        </w:rPr>
        <w:t>Wetter</w:t>
      </w:r>
      <w:proofErr w:type="spellEnd"/>
      <w:r w:rsidRPr="00A803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803D1">
        <w:rPr>
          <w:rFonts w:ascii="Times New Roman" w:eastAsia="Times New Roman" w:hAnsi="Times New Roman" w:cs="Times New Roman"/>
          <w:sz w:val="27"/>
          <w:szCs w:val="27"/>
          <w:lang w:eastAsia="ru-RU"/>
        </w:rPr>
        <w:t>heute</w:t>
      </w:r>
      <w:proofErr w:type="spellEnd"/>
      <w:r w:rsidRPr="00A803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?» («Какая сегодня погода?») и др. </w:t>
      </w:r>
      <w:proofErr w:type="gramStart"/>
      <w:r w:rsidRPr="00A803D1">
        <w:rPr>
          <w:rFonts w:ascii="Times New Roman" w:eastAsia="Times New Roman" w:hAnsi="Times New Roman" w:cs="Times New Roman"/>
          <w:sz w:val="27"/>
          <w:szCs w:val="27"/>
          <w:lang w:eastAsia="ru-RU"/>
        </w:rPr>
        <w:t>близки</w:t>
      </w:r>
      <w:proofErr w:type="gramEnd"/>
      <w:r w:rsidRPr="00A803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повседневному общению и со временем не вызывают сложностей. Различные рифмовки развивают память, погружают в языковую среду, настраивают на урок. </w:t>
      </w:r>
      <w:proofErr w:type="gramStart"/>
      <w:r w:rsidRPr="00A803D1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Часто использую в своей практике карту настроения, для создания доброжелательного психологического климата).</w:t>
      </w:r>
      <w:proofErr w:type="gramEnd"/>
    </w:p>
    <w:p w:rsidR="00A803D1" w:rsidRPr="00A803D1" w:rsidRDefault="00A803D1" w:rsidP="00C73C06">
      <w:pPr>
        <w:spacing w:after="0" w:line="294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Обучение счёту</w:t>
      </w:r>
      <w:r w:rsidRPr="00A803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A803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Обогащение словаря, знакомство с глаголом</w:t>
      </w:r>
    </w:p>
    <w:p w:rsidR="00A803D1" w:rsidRPr="00607D6D" w:rsidRDefault="00A803D1" w:rsidP="00607D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Ein</w:t>
      </w:r>
      <w:proofErr w:type="spellEnd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, </w:t>
      </w:r>
      <w:proofErr w:type="spellStart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zwei</w:t>
      </w:r>
      <w:proofErr w:type="spellEnd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, </w:t>
      </w:r>
      <w:proofErr w:type="spellStart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Polizei</w:t>
      </w:r>
      <w:proofErr w:type="spellEnd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, </w:t>
      </w:r>
      <w:proofErr w:type="gramStart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In</w:t>
      </w:r>
      <w:proofErr w:type="gramEnd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der</w:t>
      </w:r>
      <w:proofErr w:type="spellEnd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Schule</w:t>
      </w:r>
      <w:proofErr w:type="spellEnd"/>
    </w:p>
    <w:p w:rsidR="00A803D1" w:rsidRPr="00607D6D" w:rsidRDefault="00A803D1" w:rsidP="00607D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drei</w:t>
      </w:r>
      <w:proofErr w:type="spellEnd"/>
      <w:proofErr w:type="gramEnd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vier</w:t>
      </w:r>
      <w:proofErr w:type="spellEnd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, </w:t>
      </w:r>
      <w:proofErr w:type="spellStart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Offizier</w:t>
      </w:r>
      <w:proofErr w:type="spellEnd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, In </w:t>
      </w:r>
      <w:proofErr w:type="spellStart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der</w:t>
      </w:r>
      <w:proofErr w:type="spellEnd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Schule</w:t>
      </w:r>
      <w:proofErr w:type="spellEnd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lernen</w:t>
      </w:r>
      <w:proofErr w:type="spellEnd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wir</w:t>
      </w:r>
      <w:proofErr w:type="spellEnd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,</w:t>
      </w:r>
    </w:p>
    <w:p w:rsidR="00A803D1" w:rsidRPr="00607D6D" w:rsidRDefault="00A803D1" w:rsidP="00607D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fünf</w:t>
      </w:r>
      <w:proofErr w:type="spellEnd"/>
      <w:proofErr w:type="gramEnd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, </w:t>
      </w:r>
      <w:proofErr w:type="spellStart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sechs</w:t>
      </w:r>
      <w:proofErr w:type="spellEnd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, </w:t>
      </w:r>
      <w:proofErr w:type="spellStart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alte</w:t>
      </w:r>
      <w:proofErr w:type="spellEnd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Hex, In </w:t>
      </w:r>
      <w:proofErr w:type="spellStart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der</w:t>
      </w:r>
      <w:proofErr w:type="spellEnd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Schule</w:t>
      </w:r>
      <w:proofErr w:type="spellEnd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singen</w:t>
      </w:r>
      <w:proofErr w:type="spellEnd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wir</w:t>
      </w:r>
      <w:proofErr w:type="spellEnd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,</w:t>
      </w:r>
    </w:p>
    <w:p w:rsidR="00A803D1" w:rsidRPr="00607D6D" w:rsidRDefault="00A803D1" w:rsidP="00607D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sieben</w:t>
      </w:r>
      <w:proofErr w:type="spellEnd"/>
      <w:proofErr w:type="gramEnd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, </w:t>
      </w:r>
      <w:proofErr w:type="spellStart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acht</w:t>
      </w:r>
      <w:proofErr w:type="spellEnd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, </w:t>
      </w:r>
      <w:proofErr w:type="spellStart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gute</w:t>
      </w:r>
      <w:proofErr w:type="spellEnd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Nacht</w:t>
      </w:r>
      <w:proofErr w:type="spellEnd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In </w:t>
      </w:r>
      <w:proofErr w:type="spellStart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der</w:t>
      </w:r>
      <w:proofErr w:type="spellEnd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Schule</w:t>
      </w:r>
      <w:proofErr w:type="spellEnd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turnen</w:t>
      </w:r>
      <w:proofErr w:type="spellEnd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wir</w:t>
      </w:r>
      <w:proofErr w:type="spellEnd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,</w:t>
      </w:r>
    </w:p>
    <w:p w:rsidR="00A803D1" w:rsidRPr="00607D6D" w:rsidRDefault="00A803D1" w:rsidP="00607D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neun</w:t>
      </w:r>
      <w:proofErr w:type="spellEnd"/>
      <w:proofErr w:type="gramEnd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, </w:t>
      </w:r>
      <w:proofErr w:type="spellStart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zehn</w:t>
      </w:r>
      <w:proofErr w:type="spellEnd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, du </w:t>
      </w:r>
      <w:proofErr w:type="spellStart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musst</w:t>
      </w:r>
      <w:proofErr w:type="spellEnd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geh'n</w:t>
      </w:r>
      <w:proofErr w:type="spellEnd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. </w:t>
      </w:r>
      <w:proofErr w:type="gramStart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In </w:t>
      </w:r>
      <w:proofErr w:type="spellStart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der</w:t>
      </w:r>
      <w:proofErr w:type="spellEnd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Schule</w:t>
      </w:r>
      <w:proofErr w:type="spellEnd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spielen</w:t>
      </w:r>
      <w:proofErr w:type="spellEnd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wir</w:t>
      </w:r>
      <w:proofErr w:type="spellEnd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</w:t>
      </w:r>
      <w:proofErr w:type="gramEnd"/>
    </w:p>
    <w:p w:rsidR="00A803D1" w:rsidRPr="00607D6D" w:rsidRDefault="00A803D1" w:rsidP="00607D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03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Изучение</w:t>
      </w:r>
      <w:r w:rsidRPr="00607D6D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 </w:t>
      </w:r>
      <w:r w:rsidRPr="00A803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букв</w:t>
      </w:r>
    </w:p>
    <w:p w:rsidR="00A803D1" w:rsidRPr="00607D6D" w:rsidRDefault="00A803D1" w:rsidP="00607D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</w:t>
      </w:r>
      <w:proofErr w:type="gramStart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,E,I,O,U</w:t>
      </w:r>
      <w:proofErr w:type="gramEnd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– </w:t>
      </w:r>
      <w:proofErr w:type="spellStart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aus</w:t>
      </w:r>
      <w:proofErr w:type="spellEnd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bist</w:t>
      </w:r>
      <w:proofErr w:type="spellEnd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du</w:t>
      </w:r>
    </w:p>
    <w:p w:rsidR="00A803D1" w:rsidRPr="00A803D1" w:rsidRDefault="00A803D1" w:rsidP="00607D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D1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карта настроения</w:t>
      </w:r>
    </w:p>
    <w:p w:rsidR="00A803D1" w:rsidRPr="00A803D1" w:rsidRDefault="00A803D1" w:rsidP="00607D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D1" w:rsidRPr="00A803D1" w:rsidRDefault="00A803D1" w:rsidP="00C73C06">
      <w:pPr>
        <w:spacing w:after="0" w:line="294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D1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рекомендациями по психолого-педагогической помощи на уроках используется комплекс наглядных методов:</w:t>
      </w:r>
    </w:p>
    <w:p w:rsidR="00A803D1" w:rsidRPr="00A803D1" w:rsidRDefault="00A803D1" w:rsidP="00C73C06">
      <w:pPr>
        <w:spacing w:after="0" w:line="294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D1">
        <w:rPr>
          <w:rFonts w:ascii="Times New Roman" w:eastAsia="Times New Roman" w:hAnsi="Times New Roman" w:cs="Times New Roman"/>
          <w:sz w:val="27"/>
          <w:szCs w:val="27"/>
          <w:lang w:eastAsia="ru-RU"/>
        </w:rPr>
        <w:t>- естественная наглядность (предметы объективной реальности);</w:t>
      </w:r>
    </w:p>
    <w:p w:rsidR="00A803D1" w:rsidRPr="00A803D1" w:rsidRDefault="00A803D1" w:rsidP="00C73C06">
      <w:pPr>
        <w:spacing w:after="0" w:line="294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D1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объемная наглядность (макеты, фигуры, игрушки);</w:t>
      </w:r>
    </w:p>
    <w:p w:rsidR="00A803D1" w:rsidRPr="00A803D1" w:rsidRDefault="00A803D1" w:rsidP="00C73C06">
      <w:pPr>
        <w:spacing w:after="0" w:line="294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D1">
        <w:rPr>
          <w:rFonts w:ascii="Times New Roman" w:eastAsia="Times New Roman" w:hAnsi="Times New Roman" w:cs="Times New Roman"/>
          <w:sz w:val="27"/>
          <w:szCs w:val="27"/>
          <w:lang w:eastAsia="ru-RU"/>
        </w:rPr>
        <w:t>- изобразительная наглядность (картины, фотографии, рисунки);</w:t>
      </w:r>
    </w:p>
    <w:p w:rsidR="00A803D1" w:rsidRPr="00A803D1" w:rsidRDefault="00A803D1" w:rsidP="00C73C06">
      <w:pPr>
        <w:spacing w:after="0" w:line="294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D1">
        <w:rPr>
          <w:rFonts w:ascii="Times New Roman" w:eastAsia="Times New Roman" w:hAnsi="Times New Roman" w:cs="Times New Roman"/>
          <w:sz w:val="27"/>
          <w:szCs w:val="27"/>
          <w:lang w:eastAsia="ru-RU"/>
        </w:rPr>
        <w:t>- звуковая наглядность (аудиозаписи песен, стихов, рифмовок, небольших диалогов, музыка для физкультминуток);</w:t>
      </w:r>
    </w:p>
    <w:p w:rsidR="00A803D1" w:rsidRPr="00A803D1" w:rsidRDefault="00A803D1" w:rsidP="00C73C06">
      <w:pPr>
        <w:spacing w:after="0" w:line="294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D1">
        <w:rPr>
          <w:rFonts w:ascii="Times New Roman" w:eastAsia="Times New Roman" w:hAnsi="Times New Roman" w:cs="Times New Roman"/>
          <w:sz w:val="27"/>
          <w:szCs w:val="27"/>
          <w:lang w:eastAsia="ru-RU"/>
        </w:rPr>
        <w:t>- внутренняя наглядность, переходный мост от “опорного” высказывания к самостоятельному (без опоры) высказыванию;</w:t>
      </w:r>
    </w:p>
    <w:p w:rsidR="00A803D1" w:rsidRPr="00A803D1" w:rsidRDefault="00A803D1" w:rsidP="00C73C06">
      <w:pPr>
        <w:spacing w:after="0" w:line="294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D1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Например: Образуйте предложение по образцу.</w:t>
      </w:r>
    </w:p>
    <w:p w:rsidR="00A803D1" w:rsidRPr="00607D6D" w:rsidRDefault="00A803D1" w:rsidP="00C73C06">
      <w:pPr>
        <w:spacing w:after="0" w:line="294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03D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Образец</w:t>
      </w:r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: </w:t>
      </w:r>
      <w:proofErr w:type="spellStart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schreiben</w:t>
      </w:r>
      <w:proofErr w:type="spellEnd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(</w:t>
      </w:r>
      <w:proofErr w:type="spellStart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der</w:t>
      </w:r>
      <w:proofErr w:type="spellEnd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Junge</w:t>
      </w:r>
      <w:proofErr w:type="spellEnd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, </w:t>
      </w:r>
      <w:proofErr w:type="spellStart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ein</w:t>
      </w:r>
      <w:proofErr w:type="spellEnd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Brief) – </w:t>
      </w:r>
      <w:proofErr w:type="spellStart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Der</w:t>
      </w:r>
      <w:proofErr w:type="spellEnd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Junge</w:t>
      </w:r>
      <w:proofErr w:type="spellEnd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schreibt</w:t>
      </w:r>
      <w:proofErr w:type="spellEnd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einen</w:t>
      </w:r>
      <w:proofErr w:type="spellEnd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Brief.</w:t>
      </w:r>
    </w:p>
    <w:p w:rsidR="00A803D1" w:rsidRPr="00607D6D" w:rsidRDefault="00A803D1" w:rsidP="00C73C06">
      <w:pPr>
        <w:spacing w:after="0" w:line="294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antworten</w:t>
      </w:r>
      <w:proofErr w:type="spellEnd"/>
      <w:proofErr w:type="gramEnd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(</w:t>
      </w:r>
      <w:proofErr w:type="spellStart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der</w:t>
      </w:r>
      <w:proofErr w:type="spellEnd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Schüler</w:t>
      </w:r>
      <w:proofErr w:type="spellEnd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, die </w:t>
      </w:r>
      <w:proofErr w:type="spellStart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Frage</w:t>
      </w:r>
      <w:proofErr w:type="spellEnd"/>
      <w:r w:rsidRPr="00607D6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)</w:t>
      </w:r>
    </w:p>
    <w:p w:rsidR="00A803D1" w:rsidRPr="00A803D1" w:rsidRDefault="00A803D1" w:rsidP="00C73C06">
      <w:pPr>
        <w:spacing w:after="0" w:line="294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D1">
        <w:rPr>
          <w:rFonts w:ascii="Times New Roman" w:eastAsia="Times New Roman" w:hAnsi="Times New Roman" w:cs="Times New Roman"/>
          <w:sz w:val="27"/>
          <w:szCs w:val="27"/>
          <w:lang w:eastAsia="ru-RU"/>
        </w:rPr>
        <w:t>-символическая и графическая наглядность (грамматические таблицы, ассоциативные схемы).</w:t>
      </w:r>
    </w:p>
    <w:p w:rsidR="00A803D1" w:rsidRPr="00A803D1" w:rsidRDefault="00A803D1" w:rsidP="00607D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D1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Например: Ассоциативные схемы</w:t>
      </w:r>
    </w:p>
    <w:p w:rsidR="00A803D1" w:rsidRPr="00A803D1" w:rsidRDefault="00A803D1" w:rsidP="00607D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D1" w:rsidRPr="00A803D1" w:rsidRDefault="00A803D1" w:rsidP="00607D6D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Например: Грамматические таблицы</w:t>
      </w:r>
    </w:p>
    <w:p w:rsidR="00A803D1" w:rsidRPr="00607D6D" w:rsidRDefault="00A803D1" w:rsidP="00607D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607D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wir</w:t>
      </w:r>
      <w:proofErr w:type="spellEnd"/>
      <w:proofErr w:type="gramEnd"/>
      <w:r w:rsidRPr="00607D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607D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lach</w:t>
      </w:r>
      <w:r w:rsidRPr="00607D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en-US" w:eastAsia="ru-RU"/>
        </w:rPr>
        <w:t>en</w:t>
      </w:r>
      <w:proofErr w:type="spellEnd"/>
    </w:p>
    <w:p w:rsidR="00A803D1" w:rsidRPr="00607D6D" w:rsidRDefault="00A803D1" w:rsidP="00607D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07D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2</w:t>
      </w:r>
    </w:p>
    <w:p w:rsidR="00A803D1" w:rsidRPr="00607D6D" w:rsidRDefault="00A803D1" w:rsidP="00607D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607D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du</w:t>
      </w:r>
      <w:proofErr w:type="gramEnd"/>
      <w:r w:rsidRPr="00607D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607D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lach</w:t>
      </w:r>
      <w:r w:rsidRPr="00607D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st</w:t>
      </w:r>
      <w:proofErr w:type="spellEnd"/>
    </w:p>
    <w:p w:rsidR="00A803D1" w:rsidRPr="00607D6D" w:rsidRDefault="00A803D1" w:rsidP="00607D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spellStart"/>
      <w:r w:rsidRPr="00607D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Ihr</w:t>
      </w:r>
      <w:proofErr w:type="spellEnd"/>
      <w:r w:rsidRPr="00607D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607D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lach</w:t>
      </w:r>
      <w:r w:rsidRPr="00607D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t</w:t>
      </w:r>
      <w:proofErr w:type="spellEnd"/>
    </w:p>
    <w:p w:rsidR="00A803D1" w:rsidRPr="00607D6D" w:rsidRDefault="00A803D1" w:rsidP="00607D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07D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3</w:t>
      </w:r>
    </w:p>
    <w:p w:rsidR="00A803D1" w:rsidRPr="00607D6D" w:rsidRDefault="00A803D1" w:rsidP="00607D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spellStart"/>
      <w:proofErr w:type="gramStart"/>
      <w:r w:rsidRPr="00607D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er</w:t>
      </w:r>
      <w:proofErr w:type="spellEnd"/>
      <w:proofErr w:type="gramEnd"/>
      <w:r w:rsidRPr="00607D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proofErr w:type="spellStart"/>
      <w:r w:rsidRPr="00607D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sie</w:t>
      </w:r>
      <w:proofErr w:type="spellEnd"/>
      <w:r w:rsidRPr="00607D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607D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lach</w:t>
      </w:r>
      <w:r w:rsidRPr="00607D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t</w:t>
      </w:r>
      <w:proofErr w:type="spellEnd"/>
      <w:r w:rsidRPr="00607D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proofErr w:type="spellStart"/>
      <w:r w:rsidRPr="00607D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es</w:t>
      </w:r>
      <w:proofErr w:type="spellEnd"/>
    </w:p>
    <w:p w:rsidR="00A803D1" w:rsidRPr="00607D6D" w:rsidRDefault="00A803D1" w:rsidP="00607D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spellStart"/>
      <w:proofErr w:type="gramStart"/>
      <w:r w:rsidRPr="00607D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sie</w:t>
      </w:r>
      <w:proofErr w:type="spellEnd"/>
      <w:proofErr w:type="gramEnd"/>
      <w:r w:rsidRPr="00607D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607D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lach</w:t>
      </w:r>
      <w:r w:rsidRPr="00607D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en</w:t>
      </w:r>
      <w:proofErr w:type="spellEnd"/>
    </w:p>
    <w:p w:rsidR="00A803D1" w:rsidRPr="00A803D1" w:rsidRDefault="00A803D1" w:rsidP="00C73C06">
      <w:pPr>
        <w:shd w:val="clear" w:color="auto" w:fill="FFFFFF"/>
        <w:spacing w:after="0" w:line="294" w:lineRule="atLeast"/>
        <w:ind w:firstLine="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рамках рекомендаций по</w:t>
      </w:r>
      <w:r w:rsidRPr="00A803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A8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психолого-педагогической помощи использую следующие двигательные упражнения с текстом:</w:t>
      </w:r>
    </w:p>
    <w:p w:rsidR="00A803D1" w:rsidRPr="00A803D1" w:rsidRDefault="00A803D1" w:rsidP="00C73C06">
      <w:pPr>
        <w:shd w:val="clear" w:color="auto" w:fill="FFFFFF"/>
        <w:spacing w:after="0" w:line="294" w:lineRule="atLeast"/>
        <w:ind w:firstLine="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физкультминутка с одновременным произнесением рифмовки, грамматические и лексические упражнения.</w:t>
      </w:r>
    </w:p>
    <w:p w:rsidR="00A803D1" w:rsidRPr="00607D6D" w:rsidRDefault="00A803D1" w:rsidP="00C73C06">
      <w:pPr>
        <w:shd w:val="clear" w:color="auto" w:fill="FFFFFF"/>
        <w:spacing w:after="0" w:line="294" w:lineRule="atLeast"/>
        <w:ind w:firstLine="851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spellStart"/>
      <w:r w:rsidRPr="00607D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Hände</w:t>
      </w:r>
      <w:proofErr w:type="spellEnd"/>
      <w:r w:rsidRPr="00607D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proofErr w:type="gramStart"/>
      <w:r w:rsidRPr="00607D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hoch</w:t>
      </w:r>
      <w:proofErr w:type="spellEnd"/>
      <w:proofErr w:type="gramEnd"/>
    </w:p>
    <w:p w:rsidR="00A803D1" w:rsidRPr="00607D6D" w:rsidRDefault="00A803D1" w:rsidP="00C73C06">
      <w:pPr>
        <w:shd w:val="clear" w:color="auto" w:fill="FFFFFF"/>
        <w:spacing w:after="0" w:line="294" w:lineRule="atLeast"/>
        <w:ind w:firstLine="851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07D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Und </w:t>
      </w:r>
      <w:proofErr w:type="spellStart"/>
      <w:r w:rsidRPr="00607D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jetzt</w:t>
      </w:r>
      <w:proofErr w:type="spellEnd"/>
      <w:r w:rsidRPr="00607D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607D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nach</w:t>
      </w:r>
      <w:proofErr w:type="spellEnd"/>
      <w:r w:rsidRPr="00607D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607D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unten</w:t>
      </w:r>
      <w:proofErr w:type="spellEnd"/>
      <w:r w:rsidRPr="00607D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!</w:t>
      </w:r>
    </w:p>
    <w:p w:rsidR="00A803D1" w:rsidRPr="00607D6D" w:rsidRDefault="00A803D1" w:rsidP="00C73C06">
      <w:pPr>
        <w:shd w:val="clear" w:color="auto" w:fill="FFFFFF"/>
        <w:spacing w:after="0" w:line="294" w:lineRule="atLeast"/>
        <w:ind w:firstLine="851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spellStart"/>
      <w:r w:rsidRPr="00607D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Noch</w:t>
      </w:r>
      <w:proofErr w:type="spellEnd"/>
      <w:r w:rsidRPr="00607D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607D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einmal</w:t>
      </w:r>
      <w:proofErr w:type="spellEnd"/>
      <w:r w:rsidRPr="00607D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!</w:t>
      </w:r>
    </w:p>
    <w:p w:rsidR="00A803D1" w:rsidRPr="00607D6D" w:rsidRDefault="00A803D1" w:rsidP="00C73C06">
      <w:pPr>
        <w:shd w:val="clear" w:color="auto" w:fill="FFFFFF"/>
        <w:spacing w:after="0" w:line="294" w:lineRule="atLeast"/>
        <w:ind w:firstLine="851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spellStart"/>
      <w:r w:rsidRPr="00607D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Jetzt</w:t>
      </w:r>
      <w:proofErr w:type="spellEnd"/>
      <w:r w:rsidRPr="00607D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proofErr w:type="gramStart"/>
      <w:r w:rsidRPr="00607D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sind</w:t>
      </w:r>
      <w:proofErr w:type="spellEnd"/>
      <w:proofErr w:type="gramEnd"/>
      <w:r w:rsidRPr="00607D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607D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wir</w:t>
      </w:r>
      <w:proofErr w:type="spellEnd"/>
      <w:r w:rsidRPr="00607D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607D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munter</w:t>
      </w:r>
      <w:proofErr w:type="spellEnd"/>
      <w:r w:rsidRPr="00607D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!</w:t>
      </w:r>
    </w:p>
    <w:p w:rsidR="00A803D1" w:rsidRPr="00C73C06" w:rsidRDefault="00A803D1" w:rsidP="00C73C06">
      <w:pPr>
        <w:shd w:val="clear" w:color="auto" w:fill="FFFFFF"/>
        <w:spacing w:after="0" w:line="294" w:lineRule="atLeast"/>
        <w:ind w:firstLine="851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</w:t>
      </w:r>
      <w:proofErr w:type="gramStart"/>
      <w:r w:rsidRPr="00C73C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,2,3.4</w:t>
      </w:r>
      <w:proofErr w:type="gramEnd"/>
      <w:r w:rsidRPr="00C73C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 </w:t>
      </w:r>
      <w:proofErr w:type="spellStart"/>
      <w:r w:rsidRPr="00C73C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alle</w:t>
      </w:r>
      <w:proofErr w:type="spellEnd"/>
      <w:r w:rsidRPr="00C73C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C73C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alle</w:t>
      </w:r>
      <w:proofErr w:type="spellEnd"/>
      <w:r w:rsidRPr="00C73C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C73C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turnen</w:t>
      </w:r>
      <w:proofErr w:type="spellEnd"/>
      <w:r w:rsidRPr="00C73C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C73C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wir</w:t>
      </w:r>
      <w:proofErr w:type="spellEnd"/>
    </w:p>
    <w:p w:rsidR="00A803D1" w:rsidRPr="00A803D1" w:rsidRDefault="00A803D1" w:rsidP="00C73C06">
      <w:pPr>
        <w:shd w:val="clear" w:color="auto" w:fill="FFFFFF"/>
        <w:spacing w:after="0" w:line="294" w:lineRule="atLeast"/>
        <w:ind w:firstLine="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На полу раскладываются слова, нужно составить предложения с определённым порядком слов, наступая на нужные листы.</w:t>
      </w:r>
    </w:p>
    <w:p w:rsidR="00A803D1" w:rsidRPr="00A803D1" w:rsidRDefault="00A803D1" w:rsidP="00C73C06">
      <w:pPr>
        <w:shd w:val="clear" w:color="auto" w:fill="FFFFFF"/>
        <w:spacing w:after="0" w:line="294" w:lineRule="atLeast"/>
        <w:ind w:firstLine="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Игра «Поиск». Ребёнок получает карточки со словами на немецком языке. По кабинету разложены эти же слова на русском, нужно соединить немецкий и русский варианты.</w:t>
      </w:r>
    </w:p>
    <w:p w:rsidR="00A803D1" w:rsidRPr="00A803D1" w:rsidRDefault="00A803D1" w:rsidP="00C73C06">
      <w:pPr>
        <w:shd w:val="clear" w:color="auto" w:fill="FFFFFF"/>
        <w:spacing w:after="0" w:line="294" w:lineRule="atLeast"/>
        <w:ind w:firstLine="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Также неотступно следую рекомендациям по использованию</w:t>
      </w:r>
      <w:r w:rsidRPr="00A803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A8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комплекса практических методов:</w:t>
      </w:r>
    </w:p>
    <w:p w:rsidR="00A803D1" w:rsidRPr="00A803D1" w:rsidRDefault="00A803D1" w:rsidP="00C73C06">
      <w:pPr>
        <w:shd w:val="clear" w:color="auto" w:fill="FFFFFF"/>
        <w:spacing w:after="0" w:line="294" w:lineRule="atLeast"/>
        <w:ind w:firstLine="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корректирую объём заданий (задания обычно состоят из нескольких фраз, предложений)</w:t>
      </w:r>
    </w:p>
    <w:p w:rsidR="00A803D1" w:rsidRPr="00A803D1" w:rsidRDefault="00A803D1" w:rsidP="00C73C06">
      <w:pPr>
        <w:shd w:val="clear" w:color="auto" w:fill="FFFFFF"/>
        <w:spacing w:after="0" w:line="294" w:lineRule="atLeast"/>
        <w:ind w:firstLine="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3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</w:t>
      </w:r>
      <w:r w:rsidRPr="00A8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применяю разнообразные упражнения</w:t>
      </w:r>
    </w:p>
    <w:p w:rsidR="00A803D1" w:rsidRPr="00A803D1" w:rsidRDefault="00A803D1" w:rsidP="00C73C06">
      <w:pPr>
        <w:shd w:val="clear" w:color="auto" w:fill="FFFFFF"/>
        <w:spacing w:after="0" w:line="294" w:lineRule="atLeast"/>
        <w:ind w:firstLine="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помогаю переходить от одной деятельности к другой</w:t>
      </w:r>
    </w:p>
    <w:p w:rsidR="00A803D1" w:rsidRPr="00A803D1" w:rsidRDefault="00A803D1" w:rsidP="00C73C06">
      <w:pPr>
        <w:shd w:val="clear" w:color="auto" w:fill="FFFFFF"/>
        <w:spacing w:after="0" w:line="294" w:lineRule="atLeast"/>
        <w:ind w:firstLine="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побуждаю к самостоятельному поиску информации, например, в словаре</w:t>
      </w:r>
    </w:p>
    <w:p w:rsidR="00A803D1" w:rsidRPr="00A803D1" w:rsidRDefault="00A803D1" w:rsidP="00C73C06">
      <w:pPr>
        <w:shd w:val="clear" w:color="auto" w:fill="FFFFFF"/>
        <w:spacing w:after="0" w:line="294" w:lineRule="atLeast"/>
        <w:ind w:firstLine="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8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комплексом словесных методов на занятиях обучаю выполнению инструкций, обучаю ответам на вопросы, выполняются упражнения по обогащению словаря).</w:t>
      </w:r>
      <w:proofErr w:type="gramEnd"/>
    </w:p>
    <w:p w:rsidR="00A803D1" w:rsidRPr="00A803D1" w:rsidRDefault="00A803D1" w:rsidP="00C73C06">
      <w:pPr>
        <w:shd w:val="clear" w:color="auto" w:fill="FFFFFF"/>
        <w:spacing w:after="0" w:line="294" w:lineRule="atLeast"/>
        <w:ind w:firstLine="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Например: Составить и перевести слово: LSHUEC. FTELA</w:t>
      </w:r>
    </w:p>
    <w:p w:rsidR="00A803D1" w:rsidRPr="00A803D1" w:rsidRDefault="00A803D1" w:rsidP="00C73C06">
      <w:pPr>
        <w:shd w:val="clear" w:color="auto" w:fill="FFFFFF"/>
        <w:spacing w:after="0" w:line="294" w:lineRule="atLeast"/>
        <w:ind w:firstLine="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Наряду с другими приёмами использую комплекс игровых методов (сюжетно-ролевые игры, дидактические игры).</w:t>
      </w:r>
      <w:r w:rsidRPr="00A803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A8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– один из самых эффективных и доступных методов обучения для детей с ОВЗ.</w:t>
      </w:r>
      <w:r w:rsidRPr="00A803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A8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Игра развивает память, логическое мышление, внимание, сообразительность, речь, тренирует мелкую моторику рук, учит выражать эмоции и снижает утомляемость. Всё это повышает работоспособность </w:t>
      </w:r>
      <w:proofErr w:type="gramStart"/>
      <w:r w:rsidRPr="00A8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обучающегося</w:t>
      </w:r>
      <w:proofErr w:type="gramEnd"/>
      <w:r w:rsidRPr="00A8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803D1" w:rsidRPr="00A803D1" w:rsidRDefault="00A803D1" w:rsidP="00C73C06">
      <w:pPr>
        <w:shd w:val="clear" w:color="auto" w:fill="FFFFFF"/>
        <w:spacing w:after="0" w:line="294" w:lineRule="atLeast"/>
        <w:ind w:firstLine="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Например: Игра «Домино»: ученики должны сопоставить картинки со словом. Можно сопоставлять не только существительные с соответствующими картинками.</w:t>
      </w:r>
    </w:p>
    <w:p w:rsidR="00A803D1" w:rsidRPr="00A803D1" w:rsidRDefault="00A803D1" w:rsidP="00C73C06">
      <w:pPr>
        <w:shd w:val="clear" w:color="auto" w:fill="FFFFFF"/>
        <w:spacing w:after="0" w:line="294" w:lineRule="atLeast"/>
        <w:ind w:firstLine="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Соедини буквы: ученики должны найти в нижнем ряду букву, соответствующую букве в верхнем ряду и соединить их линией. Кроссворды по различным лексическим темам, задания для которых иногда представлены в виде картинок. Описание картинок или составление рассказа по ним.</w:t>
      </w:r>
    </w:p>
    <w:p w:rsidR="00A803D1" w:rsidRPr="00A803D1" w:rsidRDefault="00A803D1" w:rsidP="00C73C06">
      <w:pPr>
        <w:shd w:val="clear" w:color="auto" w:fill="FFFFFF"/>
        <w:spacing w:after="0" w:line="294" w:lineRule="atLeast"/>
        <w:ind w:firstLine="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Успех процесса обучения детей с ОВЗ напрямую зависит от профессионализма учителя, его желания добиться прогресса в усвоении учеником знаний и настойчивости в достижении цели.</w:t>
      </w:r>
      <w:r w:rsidRPr="00A803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8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есть хоть малейшая возможность включить ребенка в общеобразовательный процесс, это необходимо сделать, так как инклюзивное образование – это путь к социализации.</w:t>
      </w:r>
    </w:p>
    <w:p w:rsidR="00A803D1" w:rsidRPr="00A803D1" w:rsidRDefault="00A803D1" w:rsidP="00C73C06">
      <w:pPr>
        <w:shd w:val="clear" w:color="auto" w:fill="FFFFFF"/>
        <w:spacing w:after="0" w:line="294" w:lineRule="atLeast"/>
        <w:ind w:firstLine="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3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803D1" w:rsidRPr="00A803D1" w:rsidRDefault="00A803D1" w:rsidP="00C73C06">
      <w:pPr>
        <w:shd w:val="clear" w:color="auto" w:fill="FFFFFF"/>
        <w:spacing w:after="0" w:line="294" w:lineRule="atLeast"/>
        <w:ind w:firstLine="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Литература</w:t>
      </w:r>
    </w:p>
    <w:p w:rsidR="00A803D1" w:rsidRPr="00A803D1" w:rsidRDefault="00A803D1" w:rsidP="00C73C06">
      <w:pPr>
        <w:shd w:val="clear" w:color="auto" w:fill="FFFFFF"/>
        <w:spacing w:after="0" w:line="294" w:lineRule="atLeast"/>
        <w:ind w:firstLine="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Доклад. Психологические особенности детей с ОВЗ., </w:t>
      </w:r>
      <w:proofErr w:type="spellStart"/>
      <w:r w:rsidRPr="00A8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Кулинич</w:t>
      </w:r>
      <w:proofErr w:type="spellEnd"/>
      <w:r w:rsidRPr="00A8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Е.А. педагог-психолог МБДОУ ДСКВ №23 «Сказка».</w:t>
      </w:r>
    </w:p>
    <w:p w:rsidR="00A803D1" w:rsidRPr="00A803D1" w:rsidRDefault="00A803D1" w:rsidP="00C73C06">
      <w:pPr>
        <w:shd w:val="clear" w:color="auto" w:fill="FFFFFF"/>
        <w:spacing w:after="0" w:line="294" w:lineRule="atLeast"/>
        <w:ind w:firstLine="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Кумарина Г. Ф Обучение в коррекционных классах/ Пособие для </w:t>
      </w:r>
      <w:proofErr w:type="spellStart"/>
      <w:r w:rsidRPr="00A8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учителей</w:t>
      </w:r>
      <w:proofErr w:type="gramStart"/>
      <w:r w:rsidRPr="00A8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.-</w:t>
      </w:r>
      <w:proofErr w:type="gramEnd"/>
      <w:r w:rsidRPr="00A8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</w:t>
      </w:r>
      <w:proofErr w:type="spellEnd"/>
      <w:r w:rsidRPr="00A8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АПН СССР- 1991.- 320с</w:t>
      </w:r>
    </w:p>
    <w:p w:rsidR="00A803D1" w:rsidRPr="00A803D1" w:rsidRDefault="00A803D1" w:rsidP="00C73C06">
      <w:pPr>
        <w:shd w:val="clear" w:color="auto" w:fill="FFFFFF"/>
        <w:spacing w:after="0" w:line="294" w:lineRule="atLeast"/>
        <w:ind w:firstLine="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proofErr w:type="spellStart"/>
      <w:r w:rsidRPr="00A8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Бим</w:t>
      </w:r>
      <w:proofErr w:type="spellEnd"/>
      <w:r w:rsidRPr="00A8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И.Л. Личностно – ориентированный подход – основная стратегия обновления школы//</w:t>
      </w:r>
      <w:proofErr w:type="spellStart"/>
      <w:r w:rsidRPr="00A8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Иностр</w:t>
      </w:r>
      <w:proofErr w:type="spellEnd"/>
      <w:r w:rsidRPr="00A8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языки в школе. – 2002.-№2.</w:t>
      </w:r>
    </w:p>
    <w:p w:rsidR="00A803D1" w:rsidRPr="00A803D1" w:rsidRDefault="00A803D1" w:rsidP="00C73C06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Алексеева Е. А. Использование наглядного и раздаточного материала на уроках немецкого языка/ Методическая разработка. ГАОУ СПО «Оренбургский аграрный колледж» - 2014- 22с.</w:t>
      </w:r>
    </w:p>
    <w:p w:rsidR="00A803D1" w:rsidRPr="00A803D1" w:rsidRDefault="00A803D1" w:rsidP="00C73C06">
      <w:pPr>
        <w:shd w:val="clear" w:color="auto" w:fill="FFFFFF"/>
        <w:spacing w:after="0" w:line="294" w:lineRule="atLeast"/>
        <w:ind w:firstLine="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5. </w:t>
      </w:r>
      <w:hyperlink r:id="rId4" w:history="1">
        <w:r w:rsidRPr="00A803D1">
          <w:rPr>
            <w:rFonts w:ascii="Times New Roman" w:eastAsia="Times New Roman" w:hAnsi="Times New Roman" w:cs="Times New Roman"/>
            <w:color w:val="00000A"/>
            <w:sz w:val="27"/>
            <w:szCs w:val="27"/>
            <w:u w:val="single"/>
            <w:lang w:eastAsia="ru-RU"/>
          </w:rPr>
          <w:t>http://festival.1september.ru/articles/524844/</w:t>
        </w:r>
      </w:hyperlink>
    </w:p>
    <w:p w:rsidR="00A803D1" w:rsidRDefault="00A803D1" w:rsidP="00C73C06">
      <w:pPr>
        <w:shd w:val="clear" w:color="auto" w:fill="FFFFFF"/>
        <w:spacing w:after="0" w:line="294" w:lineRule="atLeast"/>
        <w:ind w:firstLine="851"/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</w:pPr>
      <w:r w:rsidRPr="00A803D1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6. </w:t>
      </w:r>
      <w:hyperlink r:id="rId5" w:history="1">
        <w:r w:rsidR="00C73C06" w:rsidRPr="004E1B6A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https://drofa-ventana.ru/material/rabota-s-detmi-s-ovz-v-shkole-i-dou/</w:t>
        </w:r>
      </w:hyperlink>
    </w:p>
    <w:p w:rsidR="00C73C06" w:rsidRPr="00A803D1" w:rsidRDefault="00C73C06" w:rsidP="00C73C06">
      <w:pPr>
        <w:shd w:val="clear" w:color="auto" w:fill="FFFFFF"/>
        <w:spacing w:after="0" w:line="294" w:lineRule="atLeast"/>
        <w:ind w:firstLine="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25BA" w:rsidRDefault="000A25BA" w:rsidP="00607D6D">
      <w:bookmarkStart w:id="0" w:name="_GoBack"/>
      <w:bookmarkEnd w:id="0"/>
    </w:p>
    <w:sectPr w:rsidR="000A25BA" w:rsidSect="00406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1DC"/>
    <w:rsid w:val="000A25BA"/>
    <w:rsid w:val="0040635B"/>
    <w:rsid w:val="00607D6D"/>
    <w:rsid w:val="00822049"/>
    <w:rsid w:val="00A803D1"/>
    <w:rsid w:val="00C161DC"/>
    <w:rsid w:val="00C7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C0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ofa-ventana.ru/material/rabota-s-detmi-s-ovz-v-shkole-i-dou/" TargetMode="External"/><Relationship Id="rId4" Type="http://schemas.openxmlformats.org/officeDocument/2006/relationships/hyperlink" Target="https://infourok.ru/go.html?href=http%3A%2F%2Ffestival.1september.ru%2Farticles%2F524844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1172</Words>
  <Characters>6682</Characters>
  <Application>Microsoft Office Word</Application>
  <DocSecurity>0</DocSecurity>
  <Lines>55</Lines>
  <Paragraphs>15</Paragraphs>
  <ScaleCrop>false</ScaleCrop>
  <Company/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5</cp:revision>
  <dcterms:created xsi:type="dcterms:W3CDTF">2020-07-30T10:11:00Z</dcterms:created>
  <dcterms:modified xsi:type="dcterms:W3CDTF">2020-08-11T08:03:00Z</dcterms:modified>
</cp:coreProperties>
</file>