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b/>
          <w:bCs/>
          <w:sz w:val="33"/>
          <w:lang w:eastAsia="ru-RU"/>
        </w:rPr>
        <w:t>Использование современных образовательных технологий</w:t>
      </w:r>
      <w:r w:rsidRPr="00E012B6">
        <w:rPr>
          <w:rFonts w:ascii="Arial Narrow" w:eastAsia="Times New Roman" w:hAnsi="Arial Narrow" w:cs="Times New Roman"/>
          <w:b/>
          <w:bCs/>
          <w:sz w:val="33"/>
          <w:szCs w:val="33"/>
          <w:lang w:eastAsia="ru-RU"/>
        </w:rPr>
        <w:br/>
      </w:r>
      <w:r w:rsidRPr="00E012B6">
        <w:rPr>
          <w:rFonts w:ascii="Arial Narrow" w:eastAsia="Times New Roman" w:hAnsi="Arial Narrow" w:cs="Times New Roman"/>
          <w:b/>
          <w:bCs/>
          <w:sz w:val="33"/>
          <w:lang w:eastAsia="ru-RU"/>
        </w:rPr>
        <w:t>на уроках географии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(из опыта работы)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>                                                                                      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>Ахрёмочкина Наталья Викторовна</w:t>
      </w:r>
      <w:r w:rsidRPr="00E012B6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>,</w:t>
      </w:r>
      <w:r w:rsidRPr="00E012B6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br/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>учитель географии М</w:t>
      </w:r>
      <w:r w:rsidRPr="00E012B6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 xml:space="preserve">ОУ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>«</w:t>
      </w:r>
      <w:proofErr w:type="spellStart"/>
      <w:r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>Вышеславская</w:t>
      </w:r>
      <w:proofErr w:type="spellEnd"/>
      <w:r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 xml:space="preserve"> </w:t>
      </w:r>
      <w:r w:rsidRPr="00E012B6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>ОШ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>»</w:t>
      </w:r>
      <w:r w:rsidRPr="00E012B6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br/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              Современная развивающая школа имеет дело с разносторонней, многогранной, активной личностью. Традиционный подход в организации образовательного процесса, характеризующийся доминирующей ролью учителя и пассивной позицией ученика (как объекта педагогического воздействия), объяснительно-репродуктивными методами обучения, не в полной мере обеспечивает достижение требуемых результатов качества образования. Это заставляет педагогов-практиков искать новые подходы и способы организации образовательного процесса, взаимодействия учителя и ученика, которые бы формировали у учащихся такие социально адекватные ценности, как потребность в получении знаний; умение самостоятельно организовывать работу по усвоению знаний; выбор наиболее оптимальных путей для решения учебных задач; планирование своей образовательной деятельности; позитивная самооценка. Как показывает практика, достижению вышеозначенных результатов способствует использование современных педагогических технологий. Выбор технологий определяется многими факторами, </w:t>
      </w:r>
      <w:proofErr w:type="gram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к</w:t>
      </w:r>
      <w:proofErr w:type="gram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gram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основным</w:t>
      </w:r>
      <w:proofErr w:type="gram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из которых относятся доминирующие целевые установки школы и конкретные цели текущего учебного процесса.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             </w:t>
      </w:r>
      <w:proofErr w:type="gram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Понятия «образовательный процесс», «образовательная технология» (технология в сфере образования) представляются несколько более широкими, чем понятия «педагогический процесс», «педагогическая технология», ибо образование включает, кроме педагогических, еще разнообразные социальные, социально-политические, управленческие, культурологические, психолого-педагогические, медико-педагогические, экономические и другие смежные аспекты.</w:t>
      </w:r>
      <w:proofErr w:type="gram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Педагогика традиционно охватывает обучение и воспитание, а образование – ещё и развитие ребёнка.                               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                     Одним из средств решения этой проблемы является технологический подход, применение понятия «технология» к сфере образования, к педагогическим процессам.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Прежде всего, необходимо исходить из наиболее общего, </w:t>
      </w:r>
      <w:proofErr w:type="spell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метапредметного</w:t>
      </w:r>
      <w:proofErr w:type="spell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понимания технологии как научно и/или практически обоснованной системы деятельности, применяемой человеком в целях преобразования окружающей среды, производства материальных или духовных ценностей.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             Технологический подход открывает новые возможности для концептуального и проектировочного освоения различных областей и аспектов образовательной, педагогической и социальной действительности; он позволяет:</w:t>
      </w:r>
    </w:p>
    <w:p w:rsidR="00E012B6" w:rsidRPr="00E012B6" w:rsidRDefault="00E012B6" w:rsidP="00E012B6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с большей определенностью предсказывать результаты и управлять педагогическими процессами;</w:t>
      </w:r>
    </w:p>
    <w:p w:rsidR="00E012B6" w:rsidRPr="00E012B6" w:rsidRDefault="00E012B6" w:rsidP="00E012B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right="-284" w:hanging="851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анализировать и систематизировать на научной основе имеющийся практический опыт и его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использование;</w:t>
      </w:r>
    </w:p>
    <w:p w:rsidR="00E012B6" w:rsidRPr="00E012B6" w:rsidRDefault="00E012B6" w:rsidP="00E012B6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комплексно решать образовательные и социально-воспитательные проблемы;</w:t>
      </w:r>
    </w:p>
    <w:p w:rsidR="00E012B6" w:rsidRPr="00E012B6" w:rsidRDefault="00E012B6" w:rsidP="00E012B6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обеспечивать благоприятные условия для развития личности;</w:t>
      </w:r>
    </w:p>
    <w:p w:rsidR="00E012B6" w:rsidRPr="00E012B6" w:rsidRDefault="00E012B6" w:rsidP="00E012B6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уменьшать эффект влияния неблагоприятных обстоятельств на человека;</w:t>
      </w:r>
    </w:p>
    <w:p w:rsidR="00E012B6" w:rsidRPr="00E012B6" w:rsidRDefault="00E012B6" w:rsidP="00E012B6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оптимально использовать имеющиеся в распоряжении ресурсы;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выбирать наиболее эффективные и разрабатывать новые технологии и модели для решения возникающих социально-педагогических проблем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 xml:space="preserve">     </w:t>
      </w:r>
      <w:r w:rsidRPr="00E012B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  <w:t>Педагогическая (образовательная) технология – это система функционирования всех компонентов педагогического процесса, построенная на научной основе, запрограммированная во времени и в пространстве и приводящая к намеченным результатам</w:t>
      </w:r>
      <w:r w:rsidRPr="00E012B6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 xml:space="preserve"> (Г.К. </w:t>
      </w:r>
      <w:proofErr w:type="spellStart"/>
      <w:r w:rsidRPr="00E012B6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>Селевко</w:t>
      </w:r>
      <w:proofErr w:type="spellEnd"/>
      <w:r w:rsidRPr="00E012B6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>).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                  Разнообразные трактовки понятия «педагогическая технология» говорят, по существу, лишь о том, что это качественно новая ступень в развитии «производственного аппарата» педагогики.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Краткое описание образовательной технологии можно представить в следующей структуре</w:t>
      </w:r>
    </w:p>
    <w:p w:rsidR="00E012B6" w:rsidRPr="00E012B6" w:rsidRDefault="00E012B6" w:rsidP="00E012B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Название технологии,</w:t>
      </w:r>
    </w:p>
    <w:p w:rsidR="00E012B6" w:rsidRPr="00E012B6" w:rsidRDefault="00E012B6" w:rsidP="00E012B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Целевые ориентации технологии.</w:t>
      </w:r>
    </w:p>
    <w:p w:rsidR="00E012B6" w:rsidRPr="00E012B6" w:rsidRDefault="00E012B6" w:rsidP="00E012B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Содержание УВП.</w:t>
      </w:r>
    </w:p>
    <w:p w:rsidR="00E012B6" w:rsidRPr="00E012B6" w:rsidRDefault="00E012B6" w:rsidP="00E012B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Процессуальная характеристика (методические особенности).</w:t>
      </w:r>
    </w:p>
    <w:p w:rsidR="00E012B6" w:rsidRPr="00E012B6" w:rsidRDefault="00E012B6" w:rsidP="00E012B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Учебно-методическое обеспечение.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Применяя педагогические технологии на уроках, я убедилась, что процесс обучения географии мо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жно рассматривать с новой точки</w:t>
      </w: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, добиваясь более качественных результатов.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E012B6">
        <w:rPr>
          <w:rFonts w:ascii="Arial Narrow" w:eastAsia="Times New Roman" w:hAnsi="Arial Narrow" w:cs="Times New Roman"/>
          <w:sz w:val="32"/>
          <w:szCs w:val="32"/>
          <w:lang w:eastAsia="ru-RU"/>
        </w:rPr>
        <w:t>                                    </w:t>
      </w:r>
      <w:r w:rsidRPr="00E012B6">
        <w:rPr>
          <w:rFonts w:ascii="Arial Narrow" w:eastAsia="Times New Roman" w:hAnsi="Arial Narrow" w:cs="Times New Roman"/>
          <w:b/>
          <w:bCs/>
          <w:sz w:val="32"/>
          <w:szCs w:val="32"/>
          <w:lang w:eastAsia="ru-RU"/>
        </w:rPr>
        <w:t>Используемые технологии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E012B6">
        <w:rPr>
          <w:rFonts w:ascii="Arial Narrow" w:eastAsia="Times New Roman" w:hAnsi="Arial Narrow" w:cs="Times New Roman"/>
          <w:sz w:val="28"/>
          <w:szCs w:val="28"/>
          <w:lang w:eastAsia="ru-RU"/>
        </w:rPr>
        <w:t>1</w:t>
      </w:r>
      <w:r w:rsidRPr="00E012B6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.Технология критического мышления.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        Основу   технологии      развития  критического мышления  составляет базовая модель,    включающая три стадии: «Вызов – осмысление –  рефлексия». Такое построение    учебного  процесса  помогает  учащимся  самим определить цели и   задачи    обучения,     осуществить    активный   поиск    новой информации, проанализировать     ее    и    соотнести   с собственными  знаниями.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    Таким образом,    происходит  целостное осмысление и «присвоение»    нового      знания,    формирование    собственного отношения к изучаемому   материалу.                Анализ содержания учебного материала по географии позволяет сделать вывод о том, что приемами развития критического мышления школьников могут выступать:</w:t>
      </w:r>
    </w:p>
    <w:p w:rsidR="00E012B6" w:rsidRPr="00E012B6" w:rsidRDefault="00E012B6" w:rsidP="00E012B6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представление информации в кластерах;</w:t>
      </w:r>
    </w:p>
    <w:p w:rsidR="00E012B6" w:rsidRPr="00E012B6" w:rsidRDefault="00E012B6" w:rsidP="00E012B6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верные и неверные утверждения;</w:t>
      </w:r>
    </w:p>
    <w:p w:rsidR="00E012B6" w:rsidRPr="00E012B6" w:rsidRDefault="00E012B6" w:rsidP="00E012B6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«мозговая атака»;</w:t>
      </w:r>
    </w:p>
    <w:p w:rsidR="00E012B6" w:rsidRPr="00E012B6" w:rsidRDefault="00E012B6" w:rsidP="00E012B6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графические приемы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 Примеры данной технологии используемой мной на уроках</w:t>
      </w:r>
      <w:r w:rsidR="002504D8"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: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1.Приём</w:t>
      </w: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: «Кластер» – графический систематизатор, схема.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2.Приём «верные и неверные утверждения»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      например: тема «Ветер»</w:t>
      </w:r>
    </w:p>
    <w:p w:rsidR="00E012B6" w:rsidRPr="00E012B6" w:rsidRDefault="00E012B6" w:rsidP="00E012B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ветер это перемещение воздуха в вертикальном направлении</w:t>
      </w:r>
    </w:p>
    <w:p w:rsidR="00E012B6" w:rsidRPr="00E012B6" w:rsidRDefault="00E012B6" w:rsidP="00E012B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ветер это перемещение воздуха в горизонтальном направлении</w:t>
      </w:r>
    </w:p>
    <w:p w:rsidR="00E012B6" w:rsidRPr="00E012B6" w:rsidRDefault="00E012B6" w:rsidP="00E012B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ветер это перемещение воздуха одновременно в вертикальном и горизонтальном направлении</w:t>
      </w:r>
    </w:p>
    <w:p w:rsid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  3. Приём </w:t>
      </w:r>
      <w:proofErr w:type="spellStart"/>
      <w:r w:rsidRPr="00E012B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Синквей</w:t>
      </w:r>
      <w:proofErr w:type="gramStart"/>
      <w:r w:rsidRPr="00E012B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н</w:t>
      </w:r>
      <w:proofErr w:type="spellEnd"/>
      <w:r w:rsidRPr="00E012B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-</w:t>
      </w:r>
      <w:proofErr w:type="gramEnd"/>
      <w:r w:rsidRPr="00E012B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 используется на стадии рефлексии.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ru-RU"/>
        </w:rPr>
        <w:t xml:space="preserve">Река      </w:t>
      </w:r>
    </w:p>
    <w:p w:rsidR="00E012B6" w:rsidRPr="00E012B6" w:rsidRDefault="00E012B6" w:rsidP="00E012B6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Широкая, глубокая</w:t>
      </w:r>
    </w:p>
    <w:p w:rsidR="00E012B6" w:rsidRPr="00E012B6" w:rsidRDefault="00E012B6" w:rsidP="00E012B6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Течёт, переносит, затопляет         </w:t>
      </w:r>
    </w:p>
    <w:p w:rsidR="00E012B6" w:rsidRPr="00E012B6" w:rsidRDefault="00E012B6" w:rsidP="00E012B6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gram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Из</w:t>
      </w:r>
      <w:proofErr w:type="gram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далека долго, течёт река Волга          </w:t>
      </w:r>
    </w:p>
    <w:p w:rsidR="00E012B6" w:rsidRPr="00E012B6" w:rsidRDefault="00E012B6" w:rsidP="00E012B6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Поток           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E012B6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  2..ИКТ – технологии.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      В своей педагогической деятельности я все чаще обращаюсь к информационно-коммуникативным технологиям. Применение информационных  компьютерных технологий на уроках географии не только облегчает усвоение учебного материала,  но и  </w:t>
      </w:r>
      <w:proofErr w:type="gram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представляет новые возможности</w:t>
      </w:r>
      <w:proofErr w:type="gram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для  развития творческих  способностей  учащихся:</w:t>
      </w:r>
    </w:p>
    <w:p w:rsidR="00E012B6" w:rsidRPr="00E012B6" w:rsidRDefault="00E012B6" w:rsidP="00E012B6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- повышает мотивацию учащихся к учению;</w:t>
      </w:r>
    </w:p>
    <w:p w:rsidR="00E012B6" w:rsidRPr="00E012B6" w:rsidRDefault="00E012B6" w:rsidP="00E012B6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- активизирует познавательную деятельность;</w:t>
      </w:r>
    </w:p>
    <w:p w:rsidR="00E012B6" w:rsidRPr="00E012B6" w:rsidRDefault="00E012B6" w:rsidP="00E012B6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- развивает мышление и творческие способности ребёнка;        </w:t>
      </w:r>
    </w:p>
    <w:p w:rsidR="00E012B6" w:rsidRPr="00E012B6" w:rsidRDefault="00E012B6" w:rsidP="00E012B6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- формирует активную жизненную позицию в современном обществе.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Эти технологии становятся хорошим помощником учителю  –  географу, делая процесс преподавания предмета не только интересным, но и более понятным. За годы работы сложились следующие формы применения ИКТ на уроках географии: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1.Работа в </w:t>
      </w:r>
      <w:proofErr w:type="spell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Word</w:t>
      </w:r>
      <w:proofErr w:type="spell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: тексты, контрольные работы, дидактический раздаточный материал;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2.Работа в  </w:t>
      </w:r>
      <w:proofErr w:type="spell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Power</w:t>
      </w:r>
      <w:proofErr w:type="spell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Point</w:t>
      </w:r>
      <w:proofErr w:type="spell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: </w:t>
      </w:r>
      <w:proofErr w:type="spell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мультимедийные</w:t>
      </w:r>
      <w:proofErr w:type="spell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презентации учителя и учеников;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3.Работа в </w:t>
      </w:r>
      <w:proofErr w:type="spell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Excel</w:t>
      </w:r>
      <w:proofErr w:type="spell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: интерактивные тесты, диаграммы, таблицы;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4.Использование Интернета и </w:t>
      </w:r>
      <w:proofErr w:type="spell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медиаресурсов</w:t>
      </w:r>
      <w:proofErr w:type="spell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: дополнительный материал (тексты, карты, иллюстрации и т.д.)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          Применение данных форм работы позволяет не только создать условия для экономии времени и затрат труда учителя, но и осуществлять работу по стимулированию и развитию познавательного интереса учащихся, формирования у них навыков работы с информацией.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          Результатом использования ИКТ на уроке считаю, прежде всего, повышение интереса </w:t>
      </w:r>
      <w:proofErr w:type="gram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обучающихся</w:t>
      </w:r>
      <w:proofErr w:type="gram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к изучению предмета. Все большее количество учеников стараются готовить домашние задания, используя компьютер.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При</w:t>
      </w:r>
      <w:r w:rsidR="006B7B49">
        <w:rPr>
          <w:rFonts w:ascii="Arial Narrow" w:eastAsia="Times New Roman" w:hAnsi="Arial Narrow" w:cs="Times New Roman"/>
          <w:sz w:val="24"/>
          <w:szCs w:val="24"/>
          <w:lang w:eastAsia="ru-RU"/>
        </w:rPr>
        <w:t>меры разработанных мною заданий</w:t>
      </w: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:</w:t>
      </w:r>
    </w:p>
    <w:p w:rsidR="006B7B49" w:rsidRDefault="006B7B49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</w:p>
    <w:p w:rsidR="006B7B49" w:rsidRDefault="006B7B49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Зар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убежная Азия 7</w:t>
      </w:r>
      <w:r w:rsidRPr="00E012B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 класс</w:t>
      </w:r>
    </w:p>
    <w:p w:rsidR="00E012B6" w:rsidRDefault="00E012B6" w:rsidP="00E012B6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Итоговое задание по теме "Страны Азии"</w:t>
      </w: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Выберите одну из стран зарубежной Азии, которую Вы хотели бы посетить.</w:t>
      </w: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Подберите интересный материал об этой стране. Опишите её, словно по личным впечатлениям.</w:t>
      </w: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Ответ оформите в формате 2-3 слайдов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(в подзаголовке слайда укажите класс и свою      фамилию)</w:t>
      </w: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Слайды вставьте в совместную презентацию. </w:t>
      </w:r>
      <w:hyperlink r:id="rId7" w:history="1">
        <w:r w:rsidRPr="00E012B6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E012B6" w:rsidRPr="00E012B6" w:rsidRDefault="00E012B6" w:rsidP="00E012B6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Задание для 6 класса "Круговорот воды"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              Большой и малый </w:t>
      </w:r>
      <w:hyperlink r:id="rId8" w:history="1">
        <w:r w:rsidRPr="00E012B6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ru-RU"/>
          </w:rPr>
          <w:t>круговорот</w:t>
        </w:r>
      </w:hyperlink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воды в природе.</w:t>
      </w:r>
    </w:p>
    <w:p w:rsidR="00E012B6" w:rsidRPr="00E012B6" w:rsidRDefault="00E012B6" w:rsidP="00E012B6">
      <w:pPr>
        <w:numPr>
          <w:ilvl w:val="0"/>
          <w:numId w:val="8"/>
        </w:numPr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Задание.</w:t>
      </w: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Перейди по ссылке, просмотри анимационный ролик, запиши </w:t>
      </w:r>
      <w:r w:rsidRPr="00E012B6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>краткие ответы 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на следующие  </w:t>
      </w: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вопросы:</w:t>
      </w: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1)       Что      происходит   над      океаном?</w:t>
      </w: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2)       Что      происходит   над      сушей?</w:t>
      </w: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 xml:space="preserve">3) Чем отличается малый круговорот от </w:t>
      </w:r>
      <w:proofErr w:type="gram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большого</w:t>
      </w:r>
      <w:proofErr w:type="gram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?</w:t>
      </w: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4) Что произойдёт, если вдруг круговорот воды на Земле остановится? 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E012B6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3. </w:t>
      </w:r>
      <w:r w:rsidRPr="00E012B6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Игровая технология.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            Игровые технологии являются составной частью педагогических технологий. Проблема применения игровых технологий в образовательном процессе в педагогической теории и практики не нова. Разработкой теории игры, ее методологических основ, выяснением ее социальной природы, значения для </w:t>
      </w:r>
      <w:proofErr w:type="gramStart"/>
      <w:r w:rsidR="002504D8"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развития,</w:t>
      </w: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обучаемого в отечественной педагогике занимались</w:t>
      </w:r>
      <w:proofErr w:type="gram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Л. С. </w:t>
      </w:r>
      <w:proofErr w:type="spell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Выготский</w:t>
      </w:r>
      <w:proofErr w:type="spell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А.Н. Леонтьев, Д.Б. </w:t>
      </w:r>
      <w:proofErr w:type="spell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Эльконин</w:t>
      </w:r>
      <w:proofErr w:type="spell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 др.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           В современной школе, делающей ставку на активизацию и интенсификацию учебного процесса, игровая технология используется в следующих случаях:</w:t>
      </w:r>
    </w:p>
    <w:p w:rsidR="00E012B6" w:rsidRPr="00E012B6" w:rsidRDefault="00E012B6" w:rsidP="00E012B6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в качестве самостоятельных технологий для освоения понятия, темы и даже раздела учебного предмета;</w:t>
      </w:r>
    </w:p>
    <w:p w:rsidR="00E012B6" w:rsidRPr="00E012B6" w:rsidRDefault="00E012B6" w:rsidP="00E012B6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как элементы (иногда весьма существенные) более обширной технологии;                                                            </w:t>
      </w:r>
    </w:p>
    <w:p w:rsidR="00E012B6" w:rsidRPr="00E012B6" w:rsidRDefault="00E012B6" w:rsidP="00E012B6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в качестве технологии занятия или его фрагмента (введения, объяснения, закрепления, упражнения, контроля);</w:t>
      </w:r>
    </w:p>
    <w:p w:rsidR="00E012B6" w:rsidRPr="00E012B6" w:rsidRDefault="00E012B6" w:rsidP="00E012B6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как технология внеклассной работы.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          Применение игры на уроке очень разнообразно. Её можно организовать в начале урока при проверке домашнего задания или для активизации внимания учащихся, при изучении нового материала для более глубокого, осмысленного и быстрого усвоения учебного материала и в конце урока для закрепления изученного материала и снятия напряжения после сложной классной работы. Все эти игровые формы учитель выбирает в зависимости от темы урока, подготовленности учащихся, их возраста.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           Приведу примеры некоторых игровых моментов.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      </w:t>
      </w:r>
      <w:r w:rsidRPr="00E012B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1</w:t>
      </w: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  При изучении темы  «Географические координаты» можно </w:t>
      </w:r>
      <w:r w:rsidRPr="00E012B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зашифровать какое-либо</w:t>
      </w: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слово с помощью координат. </w:t>
      </w:r>
      <w:proofErr w:type="gram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Учащимся</w:t>
      </w:r>
      <w:proofErr w:type="gram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предстоит сначала определить </w:t>
      </w:r>
      <w:proofErr w:type="gram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какие</w:t>
      </w:r>
      <w:proofErr w:type="gram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города соответствую данным координатам, а потом определить заданное слово.</w:t>
      </w:r>
    </w:p>
    <w:p w:rsidR="00E012B6" w:rsidRPr="00E012B6" w:rsidRDefault="00E012B6" w:rsidP="00E012B6">
      <w:pPr>
        <w:numPr>
          <w:ilvl w:val="0"/>
          <w:numId w:val="10"/>
        </w:numPr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59 </w:t>
      </w:r>
      <w:proofErr w:type="spell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с.ш</w:t>
      </w:r>
      <w:proofErr w:type="spell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. 11 в.д.                  </w:t>
      </w:r>
      <w:r w:rsidRPr="00E012B6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ru-RU"/>
        </w:rPr>
        <w:t>О</w:t>
      </w: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сло</w:t>
      </w:r>
    </w:p>
    <w:p w:rsidR="00E012B6" w:rsidRPr="00E012B6" w:rsidRDefault="00E012B6" w:rsidP="00E012B6">
      <w:pPr>
        <w:numPr>
          <w:ilvl w:val="0"/>
          <w:numId w:val="10"/>
        </w:numPr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35 </w:t>
      </w:r>
      <w:proofErr w:type="spell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с.ш</w:t>
      </w:r>
      <w:proofErr w:type="spell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. 51 в.д.                  </w:t>
      </w:r>
      <w:r w:rsidRPr="00E012B6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ru-RU"/>
        </w:rPr>
        <w:t>Т</w:t>
      </w: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егеран</w:t>
      </w:r>
    </w:p>
    <w:p w:rsidR="00E012B6" w:rsidRPr="00E012B6" w:rsidRDefault="00E012B6" w:rsidP="00E012B6">
      <w:pPr>
        <w:numPr>
          <w:ilvl w:val="0"/>
          <w:numId w:val="10"/>
        </w:numPr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13 </w:t>
      </w:r>
      <w:proofErr w:type="spell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ю.ш</w:t>
      </w:r>
      <w:proofErr w:type="spell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 76 </w:t>
      </w:r>
      <w:proofErr w:type="spell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з</w:t>
      </w:r>
      <w:proofErr w:type="gram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.д</w:t>
      </w:r>
      <w:proofErr w:type="spellEnd"/>
      <w:proofErr w:type="gram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                </w:t>
      </w:r>
      <w:r w:rsidRPr="00E012B6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ru-RU"/>
        </w:rPr>
        <w:t>Л</w:t>
      </w: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има</w:t>
      </w:r>
    </w:p>
    <w:p w:rsidR="00E012B6" w:rsidRPr="00E012B6" w:rsidRDefault="00E012B6" w:rsidP="00E012B6">
      <w:pPr>
        <w:numPr>
          <w:ilvl w:val="0"/>
          <w:numId w:val="10"/>
        </w:numPr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52 </w:t>
      </w:r>
      <w:proofErr w:type="spell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с.ш</w:t>
      </w:r>
      <w:proofErr w:type="spell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. 105 в.д.                 </w:t>
      </w:r>
      <w:r w:rsidRPr="00E012B6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ru-RU"/>
        </w:rPr>
        <w:t>И</w:t>
      </w: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ркутск</w:t>
      </w:r>
    </w:p>
    <w:p w:rsidR="00E012B6" w:rsidRPr="00E012B6" w:rsidRDefault="00E012B6" w:rsidP="00E012B6">
      <w:pPr>
        <w:numPr>
          <w:ilvl w:val="0"/>
          <w:numId w:val="10"/>
        </w:numPr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с.ш</w:t>
      </w:r>
      <w:proofErr w:type="spell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.  115 в.д.                     </w:t>
      </w:r>
      <w:r w:rsidRPr="00E012B6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ru-RU"/>
        </w:rPr>
        <w:t>Ч</w:t>
      </w: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ита</w:t>
      </w:r>
    </w:p>
    <w:p w:rsidR="00E012B6" w:rsidRPr="00E012B6" w:rsidRDefault="00E012B6" w:rsidP="00E012B6">
      <w:pPr>
        <w:numPr>
          <w:ilvl w:val="0"/>
          <w:numId w:val="10"/>
        </w:numPr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 42 </w:t>
      </w:r>
      <w:proofErr w:type="spell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с</w:t>
      </w:r>
      <w:proofErr w:type="gram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.ш</w:t>
      </w:r>
      <w:proofErr w:type="spellEnd"/>
      <w:proofErr w:type="gram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78 </w:t>
      </w:r>
      <w:proofErr w:type="spell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з.д</w:t>
      </w:r>
      <w:proofErr w:type="spell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.                   </w:t>
      </w:r>
      <w:r w:rsidRPr="00E012B6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ru-RU"/>
        </w:rPr>
        <w:t>Н</w:t>
      </w: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ью-Йорк</w:t>
      </w:r>
    </w:p>
    <w:p w:rsidR="00E012B6" w:rsidRPr="00E012B6" w:rsidRDefault="00E012B6" w:rsidP="00E012B6">
      <w:pPr>
        <w:numPr>
          <w:ilvl w:val="0"/>
          <w:numId w:val="10"/>
        </w:numPr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46 </w:t>
      </w:r>
      <w:proofErr w:type="spell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с.ш</w:t>
      </w:r>
      <w:proofErr w:type="spell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75 </w:t>
      </w:r>
      <w:proofErr w:type="spell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з.д</w:t>
      </w:r>
      <w:proofErr w:type="spell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.                    </w:t>
      </w:r>
      <w:r w:rsidRPr="00E012B6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ru-RU"/>
        </w:rPr>
        <w:t>О</w:t>
      </w: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ттава</w:t>
      </w:r>
    </w:p>
    <w:p w:rsid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ru-RU"/>
        </w:rPr>
      </w:pP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ru-RU"/>
        </w:rPr>
        <w:t>2. Приём   «Слова в словах”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Учитель пишет на доске географическое название, например: “Караганда”. Из букв этого слова нужно составить другие географические названия, не прибавляя новых букв, а буквы, которые есть в этом названии, в одном слове можно использовать только один раз. Из букв слова “Караганда” можно сложить такие названия: Канада, Ангара, Анкара, Гана, Карадаг.                                                                                                                                               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2.Приём «</w:t>
      </w:r>
      <w:proofErr w:type="spellStart"/>
      <w:r w:rsidRPr="00E012B6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ru-RU"/>
        </w:rPr>
        <w:t>Геоалфавит</w:t>
      </w:r>
      <w:proofErr w:type="spellEnd"/>
      <w:r w:rsidRPr="00E012B6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ru-RU"/>
        </w:rPr>
        <w:t>».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1. Назовите известного русского путешественника</w:t>
      </w:r>
      <w:r w:rsidR="006B7B4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- географа. Пржевальский.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2. Назовите страну нашей планеты.          Парагвай.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3. Назовите столицу европейского государства.        Париж.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4. Какая река протекает в Южной Америке?        Парана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5.Назовите город, расположенный на полуострове Камчатка.        Петропавловск-Камчатский.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6. Какой полуостров в Европе вы знаете?              Пиренейский.                                                                           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7. Какую вы знаете горную страну?        Памир.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8. Кто возглавлял первую дрейфующую станцию “ СП-1”?               Папани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    4</w:t>
      </w: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</w:t>
      </w:r>
      <w:r w:rsidRPr="00E012B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Приём</w:t>
      </w:r>
      <w:proofErr w:type="gram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E012B6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ru-RU"/>
        </w:rPr>
        <w:t>Т</w:t>
      </w:r>
      <w:proofErr w:type="gramEnd"/>
      <w:r w:rsidRPr="00E012B6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ru-RU"/>
        </w:rPr>
        <w:t>ретий лишний» или «Белая ворона»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          Учитель называет 3 – 4 слова, </w:t>
      </w:r>
      <w:proofErr w:type="gram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относящихся</w:t>
      </w:r>
      <w:proofErr w:type="gram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, кроме одного, к какой-нибудь теме. Учащиеся должны определить это слово и доказать свой выбор.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Например.  Коала,  утконос,</w:t>
      </w:r>
      <w:r w:rsidRPr="00E012B6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> ягуар,</w:t>
      </w: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 ехидна</w:t>
      </w:r>
      <w:proofErr w:type="gram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proofErr w:type="gram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(</w:t>
      </w:r>
      <w:proofErr w:type="gram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ж</w:t>
      </w:r>
      <w:proofErr w:type="gram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ивотные Австралии)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Сыктывкар, </w:t>
      </w:r>
      <w:r w:rsidRPr="00E012B6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>Архангельск,</w:t>
      </w: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 Петрозаводск, Якутск</w:t>
      </w:r>
      <w:proofErr w:type="gram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proofErr w:type="gram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(</w:t>
      </w:r>
      <w:proofErr w:type="gram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с</w:t>
      </w:r>
      <w:proofErr w:type="gram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толицы республик РФ)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    </w:t>
      </w:r>
      <w:r w:rsidRPr="00E012B6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ru-RU"/>
        </w:rPr>
        <w:t>5. Приём «Отыщи на карте «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                Учитель предлагает паре учащихся показать на карте географический объект. Выигрывает тот, кто показал его первым. Тот, кто </w:t>
      </w:r>
      <w:proofErr w:type="gram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проиграл</w:t>
      </w:r>
      <w:proofErr w:type="gram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выбывает, его место занимает следующий</w:t>
      </w:r>
    </w:p>
    <w:p w:rsidR="006B7B49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  </w:t>
      </w:r>
    </w:p>
    <w:p w:rsidR="006B7B49" w:rsidRDefault="006B7B49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   </w:t>
      </w:r>
      <w:r w:rsidRPr="00E012B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6. Приём </w:t>
      </w:r>
      <w:r w:rsidRPr="00E012B6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ru-RU"/>
        </w:rPr>
        <w:t>«Да и нет»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            Учитель (или ведущий ученик) загадывает какой-нибудь географический объект и дает небольшую подсказку. Например, что  «это» находится в Азии. Игроки должны отгадать этот объект, задавая вопросы, на которые можно ответить «да» или «нет».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Использование на уроках географии игровых технологий является важным методом для стимулирования  мотивации учебно-познавательной деятельности школьников.</w:t>
      </w:r>
    </w:p>
    <w:p w:rsid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E012B6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4</w:t>
      </w:r>
      <w:r w:rsidRPr="00E012B6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. Технология модульного обучения.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        Технология модульного обучения предполагает разнообразие методов и форм обучения. Это позволяет учителю открыть и успешно использовать свою методическую копилку. И чем активнее были поиски учителя в области методики, тем богаче копилка. Здесь должны быть познания различных моделей обучения. </w:t>
      </w:r>
      <w:proofErr w:type="gram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Использование интегративной технологии модульного обучения может быть проблематично, так как необходимы:</w:t>
      </w:r>
      <w:proofErr w:type="gramEnd"/>
    </w:p>
    <w:p w:rsidR="00E012B6" w:rsidRPr="00E012B6" w:rsidRDefault="00E012B6" w:rsidP="00E012B6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Личная мотивация учителя;</w:t>
      </w:r>
    </w:p>
    <w:p w:rsidR="00E012B6" w:rsidRPr="00E012B6" w:rsidRDefault="00E012B6" w:rsidP="00E012B6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Отбор и эффективное сочетание между собой методов, приемов и форм работы на уроке;</w:t>
      </w:r>
    </w:p>
    <w:p w:rsidR="00E012B6" w:rsidRPr="00E012B6" w:rsidRDefault="00E012B6" w:rsidP="00E012B6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Дифференцированный подход в постановке вопросов и заданий;</w:t>
      </w:r>
    </w:p>
    <w:p w:rsidR="00E012B6" w:rsidRPr="00E012B6" w:rsidRDefault="00E012B6" w:rsidP="00E012B6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Сформированность</w:t>
      </w:r>
      <w:proofErr w:type="spell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общеучебных</w:t>
      </w:r>
      <w:proofErr w:type="spell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умений и навыков, умение учащихся работать самостоятельно;</w:t>
      </w:r>
    </w:p>
    <w:p w:rsidR="00E012B6" w:rsidRPr="00E012B6" w:rsidRDefault="00E012B6" w:rsidP="00E012B6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Соблюдение регламента времени;</w:t>
      </w:r>
    </w:p>
    <w:p w:rsidR="00E012B6" w:rsidRPr="00E012B6" w:rsidRDefault="00E012B6" w:rsidP="00E012B6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Материально – техническая база школы;</w:t>
      </w:r>
    </w:p>
    <w:p w:rsidR="00E012B6" w:rsidRPr="00E012B6" w:rsidRDefault="00E012B6" w:rsidP="00E012B6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Умение самого учителя работать с компьютером;</w:t>
      </w:r>
    </w:p>
    <w:p w:rsidR="00E012B6" w:rsidRPr="00E012B6" w:rsidRDefault="00E012B6" w:rsidP="00E012B6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Дополнительное время для учителя;</w:t>
      </w:r>
    </w:p>
    <w:p w:rsidR="00E012B6" w:rsidRPr="00E012B6" w:rsidRDefault="00E012B6" w:rsidP="00E012B6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Группа педагогов-единомышленников.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        Однако практика показывает, что учащихся нужно целенаправленно готовить, учить добывать знания самостоятельно с 5 -6 класса, при изучении природоведения и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начального курса географии. Уже 5-6 </w:t>
      </w:r>
      <w:proofErr w:type="gram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классах</w:t>
      </w:r>
      <w:proofErr w:type="gram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ребенок должен почувствовать вкус успеха от собственного труда. Надо научить детей не столько запоминать, сколько  уметь находить нужную информацию и применять ее.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      Сердцевина модульного обучения - учебный модуль, включающий: законченный блок информации; целевую программу действий ученика; рекомендации (советы) учителя по ее успешной реализации. Модульная технология обеспечивает индивидуализацию </w:t>
      </w:r>
      <w:proofErr w:type="gram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обучения: по содержанию</w:t>
      </w:r>
      <w:proofErr w:type="gram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обучения, по темпу усвоения, по уровню самостоятельности, по методам и способам учения, по способам контроля и самоконтроля.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Цель модульного обучения: содействие развитию самостоятельности учащихся, их умения работать с учетом индивидуальных способов проработки учебного материала.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           Введение модульной технологии в образовательный процесс нужно осуществлять постепенно. Можно сочетать традиционную классно-урочную систему (технология объяснительно-иллюстративного обучения) с </w:t>
      </w:r>
      <w:proofErr w:type="gram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модульной</w:t>
      </w:r>
      <w:proofErr w:type="gram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Пример  разработанного  урока </w:t>
      </w:r>
      <w:proofErr w:type="gram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( </w:t>
      </w:r>
      <w:proofErr w:type="gram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Фрагмент</w:t>
      </w:r>
      <w:r w:rsidR="002504D8"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):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6B7B49" w:rsidRDefault="006B7B49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lastRenderedPageBreak/>
        <w:t>Тема урока: Разнообразие внутренних вод России. Реки.</w:t>
      </w:r>
    </w:p>
    <w:tbl>
      <w:tblPr>
        <w:tblW w:w="10632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9"/>
        <w:gridCol w:w="6120"/>
        <w:gridCol w:w="2633"/>
      </w:tblGrid>
      <w:tr w:rsidR="00E012B6" w:rsidRPr="00E012B6" w:rsidTr="002061C2">
        <w:trPr>
          <w:tblCellSpacing w:w="0" w:type="dxa"/>
        </w:trPr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B6" w:rsidRPr="00E012B6" w:rsidRDefault="00E012B6" w:rsidP="002061C2">
            <w:pPr>
              <w:spacing w:before="100" w:beforeAutospacing="1" w:after="100" w:afterAutospacing="1" w:line="240" w:lineRule="auto"/>
              <w:ind w:left="268" w:right="-284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2061C2">
              <w:rPr>
                <w:rFonts w:ascii="Arial Narrow" w:eastAsia="Times New Roman" w:hAnsi="Arial Narrow" w:cs="Times New Roman"/>
                <w:bCs/>
                <w:lang w:eastAsia="ru-RU"/>
              </w:rPr>
              <w:t>Номер учебного элемента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B6" w:rsidRPr="00E012B6" w:rsidRDefault="00E012B6" w:rsidP="00E012B6">
            <w:pPr>
              <w:spacing w:before="100" w:beforeAutospacing="1" w:after="100" w:afterAutospacing="1" w:line="240" w:lineRule="auto"/>
              <w:ind w:left="-851" w:right="-284" w:firstLine="1509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061C2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Учебный материал с указанием заданий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B6" w:rsidRPr="00E012B6" w:rsidRDefault="00E012B6" w:rsidP="002061C2">
            <w:pPr>
              <w:spacing w:before="100" w:beforeAutospacing="1" w:after="100" w:afterAutospacing="1" w:line="240" w:lineRule="auto"/>
              <w:ind w:left="-851" w:right="-284"/>
              <w:jc w:val="center"/>
              <w:rPr>
                <w:rFonts w:ascii="Arial Narrow" w:eastAsia="Times New Roman" w:hAnsi="Arial Narrow" w:cs="Times New Roman"/>
                <w:bCs/>
                <w:lang w:eastAsia="ru-RU"/>
              </w:rPr>
            </w:pPr>
            <w:proofErr w:type="gramStart"/>
            <w:r w:rsidRPr="002061C2">
              <w:rPr>
                <w:rFonts w:ascii="Arial Narrow" w:eastAsia="Times New Roman" w:hAnsi="Arial Narrow" w:cs="Times New Roman"/>
                <w:bCs/>
                <w:lang w:eastAsia="ru-RU"/>
              </w:rPr>
              <w:t>Р</w:t>
            </w:r>
            <w:proofErr w:type="gramEnd"/>
            <w:r w:rsidR="002061C2" w:rsidRPr="002061C2">
              <w:rPr>
                <w:rFonts w:ascii="Arial Narrow" w:eastAsia="Times New Roman" w:hAnsi="Arial Narrow" w:cs="Times New Roman"/>
                <w:bCs/>
                <w:lang w:eastAsia="ru-RU"/>
              </w:rPr>
              <w:t xml:space="preserve">  </w:t>
            </w:r>
            <w:r w:rsidR="002061C2">
              <w:rPr>
                <w:rFonts w:ascii="Arial Narrow" w:eastAsia="Times New Roman" w:hAnsi="Arial Narrow" w:cs="Times New Roman"/>
                <w:bCs/>
                <w:lang w:eastAsia="ru-RU"/>
              </w:rPr>
              <w:t xml:space="preserve">      </w:t>
            </w:r>
            <w:r w:rsidR="002061C2" w:rsidRPr="002061C2">
              <w:rPr>
                <w:rFonts w:ascii="Arial Narrow" w:eastAsia="Times New Roman" w:hAnsi="Arial Narrow" w:cs="Times New Roman"/>
                <w:bCs/>
                <w:lang w:eastAsia="ru-RU"/>
              </w:rPr>
              <w:t xml:space="preserve"> Р</w:t>
            </w:r>
            <w:r w:rsidRPr="002061C2">
              <w:rPr>
                <w:rFonts w:ascii="Arial Narrow" w:eastAsia="Times New Roman" w:hAnsi="Arial Narrow" w:cs="Times New Roman"/>
                <w:bCs/>
                <w:lang w:eastAsia="ru-RU"/>
              </w:rPr>
              <w:t>уководство по усвоению</w:t>
            </w:r>
            <w:r w:rsidR="002061C2" w:rsidRPr="002061C2">
              <w:rPr>
                <w:rFonts w:ascii="Arial Narrow" w:eastAsia="Times New Roman" w:hAnsi="Arial Narrow" w:cs="Times New Roman"/>
                <w:bCs/>
                <w:lang w:eastAsia="ru-RU"/>
              </w:rPr>
              <w:t xml:space="preserve">                           </w:t>
            </w:r>
            <w:r w:rsidRPr="002061C2">
              <w:rPr>
                <w:rFonts w:ascii="Arial Narrow" w:eastAsia="Times New Roman" w:hAnsi="Arial Narrow" w:cs="Times New Roman"/>
                <w:bCs/>
                <w:lang w:eastAsia="ru-RU"/>
              </w:rPr>
              <w:t xml:space="preserve"> </w:t>
            </w:r>
            <w:r w:rsidR="002061C2">
              <w:rPr>
                <w:rFonts w:ascii="Arial Narrow" w:eastAsia="Times New Roman" w:hAnsi="Arial Narrow" w:cs="Times New Roman"/>
                <w:bCs/>
                <w:lang w:eastAsia="ru-RU"/>
              </w:rPr>
              <w:t xml:space="preserve">   </w:t>
            </w:r>
            <w:r w:rsidRPr="002061C2">
              <w:rPr>
                <w:rFonts w:ascii="Arial Narrow" w:eastAsia="Times New Roman" w:hAnsi="Arial Narrow" w:cs="Times New Roman"/>
                <w:bCs/>
                <w:lang w:eastAsia="ru-RU"/>
              </w:rPr>
              <w:t>учебного материала</w:t>
            </w:r>
          </w:p>
        </w:tc>
      </w:tr>
      <w:tr w:rsidR="00E012B6" w:rsidRPr="00E012B6" w:rsidTr="002061C2">
        <w:trPr>
          <w:tblCellSpacing w:w="0" w:type="dxa"/>
        </w:trPr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B6" w:rsidRPr="00E012B6" w:rsidRDefault="00E012B6" w:rsidP="002061C2">
            <w:pPr>
              <w:spacing w:before="100" w:beforeAutospacing="1" w:after="100" w:afterAutospacing="1" w:line="240" w:lineRule="auto"/>
              <w:ind w:left="-851" w:right="-28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012B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УЭ - 0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B6" w:rsidRPr="00E012B6" w:rsidRDefault="00E012B6" w:rsidP="00E012B6">
            <w:pPr>
              <w:spacing w:before="100" w:beforeAutospacing="1" w:after="100" w:afterAutospacing="1" w:line="240" w:lineRule="auto"/>
              <w:ind w:left="233" w:right="-284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012B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Интегрирующая цель урока:</w:t>
            </w:r>
          </w:p>
          <w:p w:rsidR="00E012B6" w:rsidRPr="00E012B6" w:rsidRDefault="00E012B6" w:rsidP="00E012B6">
            <w:pPr>
              <w:spacing w:before="100" w:beforeAutospacing="1" w:after="100" w:afterAutospacing="1" w:line="240" w:lineRule="auto"/>
              <w:ind w:left="233" w:right="-284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012B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 окончанию работы над учебными элементами вы должны</w:t>
            </w:r>
          </w:p>
          <w:p w:rsidR="00E012B6" w:rsidRPr="00E012B6" w:rsidRDefault="00E012B6" w:rsidP="00E012B6">
            <w:pPr>
              <w:spacing w:before="100" w:beforeAutospacing="1" w:after="100" w:afterAutospacing="1" w:line="240" w:lineRule="auto"/>
              <w:ind w:left="233" w:right="-284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012B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-знать:</w:t>
            </w:r>
          </w:p>
          <w:p w:rsidR="00E012B6" w:rsidRPr="00E012B6" w:rsidRDefault="00E012B6" w:rsidP="00E012B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233" w:right="-284" w:firstLine="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012B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крупные реч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ные системы страны, их бассейны</w:t>
            </w:r>
            <w:r w:rsidRPr="00E012B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, питание и режим;</w:t>
            </w:r>
          </w:p>
          <w:p w:rsidR="00E012B6" w:rsidRPr="00E012B6" w:rsidRDefault="00E012B6" w:rsidP="00E012B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233" w:right="-284" w:firstLine="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012B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понятия: «речной сток», «падение реки», «уклон реки», «половодье», «межень», «паводок»;</w:t>
            </w:r>
          </w:p>
          <w:p w:rsidR="00E012B6" w:rsidRPr="00E012B6" w:rsidRDefault="00E012B6" w:rsidP="00E012B6">
            <w:pPr>
              <w:spacing w:before="100" w:beforeAutospacing="1" w:after="100" w:afterAutospacing="1" w:line="240" w:lineRule="auto"/>
              <w:ind w:left="-851" w:right="-28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012B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- уметь:</w:t>
            </w:r>
          </w:p>
          <w:p w:rsidR="00E012B6" w:rsidRPr="00E012B6" w:rsidRDefault="00E012B6" w:rsidP="00E012B6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right="-284"/>
              <w:rPr>
                <w:rFonts w:ascii="Arial Narrow" w:eastAsia="Times New Roman" w:hAnsi="Arial Narrow" w:cs="Times New Roman"/>
                <w:lang w:eastAsia="ru-RU"/>
              </w:rPr>
            </w:pPr>
            <w:r w:rsidRPr="00E012B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определять </w:t>
            </w:r>
            <w:r w:rsidRPr="00E012B6">
              <w:rPr>
                <w:rFonts w:ascii="Arial Narrow" w:eastAsia="Times New Roman" w:hAnsi="Arial Narrow" w:cs="Times New Roman"/>
                <w:lang w:eastAsia="ru-RU"/>
              </w:rPr>
              <w:t>по картам и статистическим материалам особенности   главных речных систем страны;</w:t>
            </w:r>
          </w:p>
          <w:p w:rsidR="00E012B6" w:rsidRPr="00E012B6" w:rsidRDefault="00E012B6" w:rsidP="00E012B6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right="-284"/>
              <w:rPr>
                <w:rFonts w:ascii="Arial Narrow" w:eastAsia="Times New Roman" w:hAnsi="Arial Narrow" w:cs="Times New Roman"/>
                <w:lang w:eastAsia="ru-RU"/>
              </w:rPr>
            </w:pPr>
            <w:r w:rsidRPr="00E012B6">
              <w:rPr>
                <w:rFonts w:ascii="Arial Narrow" w:eastAsia="Times New Roman" w:hAnsi="Arial Narrow" w:cs="Times New Roman"/>
                <w:lang w:eastAsia="ru-RU"/>
              </w:rPr>
              <w:t>определять падение и рельеф реки;</w:t>
            </w:r>
          </w:p>
          <w:p w:rsidR="00E012B6" w:rsidRPr="00E012B6" w:rsidRDefault="00E012B6" w:rsidP="00E012B6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right="-284"/>
              <w:rPr>
                <w:rFonts w:ascii="Arial Narrow" w:eastAsia="Times New Roman" w:hAnsi="Arial Narrow" w:cs="Times New Roman"/>
                <w:lang w:eastAsia="ru-RU"/>
              </w:rPr>
            </w:pPr>
            <w:r w:rsidRPr="00E012B6">
              <w:rPr>
                <w:rFonts w:ascii="Arial Narrow" w:eastAsia="Times New Roman" w:hAnsi="Arial Narrow" w:cs="Times New Roman"/>
                <w:lang w:eastAsia="ru-RU"/>
              </w:rPr>
              <w:t>определять влияние климата и рельефа на  реки;</w:t>
            </w:r>
          </w:p>
          <w:p w:rsidR="00E012B6" w:rsidRPr="00E012B6" w:rsidRDefault="00E012B6" w:rsidP="00E012B6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right="-284"/>
              <w:rPr>
                <w:rFonts w:ascii="Arial Narrow" w:eastAsia="Times New Roman" w:hAnsi="Arial Narrow" w:cs="Times New Roman"/>
                <w:lang w:eastAsia="ru-RU"/>
              </w:rPr>
            </w:pPr>
            <w:r w:rsidRPr="00E012B6">
              <w:rPr>
                <w:rFonts w:ascii="Arial Narrow" w:eastAsia="Times New Roman" w:hAnsi="Arial Narrow" w:cs="Times New Roman"/>
                <w:lang w:eastAsia="ru-RU"/>
              </w:rPr>
              <w:t>показывать на карте крупные реки и их бассейны;</w:t>
            </w:r>
          </w:p>
          <w:p w:rsidR="00E012B6" w:rsidRPr="00E012B6" w:rsidRDefault="00E012B6" w:rsidP="00E012B6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right="-284"/>
              <w:rPr>
                <w:rFonts w:ascii="Arial Narrow" w:eastAsia="Times New Roman" w:hAnsi="Arial Narrow" w:cs="Times New Roman"/>
                <w:lang w:eastAsia="ru-RU"/>
              </w:rPr>
            </w:pPr>
            <w:r w:rsidRPr="00E012B6">
              <w:rPr>
                <w:rFonts w:ascii="Arial Narrow" w:eastAsia="Times New Roman" w:hAnsi="Arial Narrow" w:cs="Times New Roman"/>
                <w:lang w:eastAsia="ru-RU"/>
              </w:rPr>
              <w:t>работать с различными источниками географической информации;</w:t>
            </w:r>
          </w:p>
          <w:p w:rsidR="00E012B6" w:rsidRPr="00E012B6" w:rsidRDefault="00E012B6" w:rsidP="00E012B6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right="-284"/>
              <w:rPr>
                <w:rFonts w:ascii="Arial Narrow" w:eastAsia="Times New Roman" w:hAnsi="Arial Narrow" w:cs="Times New Roman"/>
                <w:lang w:eastAsia="ru-RU"/>
              </w:rPr>
            </w:pPr>
            <w:r w:rsidRPr="00E012B6">
              <w:rPr>
                <w:rFonts w:ascii="Arial Narrow" w:eastAsia="Times New Roman" w:hAnsi="Arial Narrow" w:cs="Times New Roman"/>
                <w:lang w:eastAsia="ru-RU"/>
              </w:rPr>
              <w:t>осуществлять контроль и взаимоконтроль;</w:t>
            </w:r>
          </w:p>
          <w:p w:rsidR="00E012B6" w:rsidRPr="00E012B6" w:rsidRDefault="00E012B6" w:rsidP="00E012B6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right="-284"/>
              <w:rPr>
                <w:rFonts w:ascii="Arial Narrow" w:eastAsia="Times New Roman" w:hAnsi="Arial Narrow" w:cs="Times New Roman"/>
                <w:lang w:eastAsia="ru-RU"/>
              </w:rPr>
            </w:pPr>
            <w:r w:rsidRPr="00E012B6">
              <w:rPr>
                <w:rFonts w:ascii="Arial Narrow" w:eastAsia="Times New Roman" w:hAnsi="Arial Narrow" w:cs="Times New Roman"/>
                <w:lang w:eastAsia="ru-RU"/>
              </w:rPr>
              <w:t>соотносить результаты своей работы с заданными целями.</w:t>
            </w:r>
          </w:p>
          <w:p w:rsidR="00E012B6" w:rsidRPr="00E012B6" w:rsidRDefault="00E012B6" w:rsidP="00E012B6">
            <w:pPr>
              <w:spacing w:before="100" w:beforeAutospacing="1" w:after="100" w:afterAutospacing="1" w:line="240" w:lineRule="auto"/>
              <w:ind w:left="-851" w:right="-28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B6" w:rsidRPr="00E012B6" w:rsidRDefault="00E012B6" w:rsidP="006B7B49">
            <w:pPr>
              <w:spacing w:before="100" w:beforeAutospacing="1" w:after="100" w:afterAutospacing="1" w:line="240" w:lineRule="auto"/>
              <w:ind w:left="66" w:right="-284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012B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Ознакомиться с целями </w:t>
            </w:r>
            <w:r w:rsidR="006B7B4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  </w:t>
            </w:r>
            <w:r w:rsidRPr="00E012B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урока.</w:t>
            </w:r>
          </w:p>
          <w:p w:rsidR="00E012B6" w:rsidRPr="00E012B6" w:rsidRDefault="00E012B6" w:rsidP="006B7B49">
            <w:pPr>
              <w:spacing w:before="100" w:beforeAutospacing="1" w:after="100" w:afterAutospacing="1" w:line="240" w:lineRule="auto"/>
              <w:ind w:left="66" w:right="-284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012B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Используйте для усвоения модуля учебник, карты атласа.</w:t>
            </w:r>
          </w:p>
        </w:tc>
      </w:tr>
      <w:tr w:rsidR="00E012B6" w:rsidRPr="00E012B6" w:rsidTr="002061C2">
        <w:trPr>
          <w:tblCellSpacing w:w="0" w:type="dxa"/>
        </w:trPr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B6" w:rsidRPr="00E012B6" w:rsidRDefault="00E012B6" w:rsidP="002061C2">
            <w:pPr>
              <w:spacing w:before="100" w:beforeAutospacing="1" w:after="100" w:afterAutospacing="1" w:line="240" w:lineRule="auto"/>
              <w:ind w:left="-851" w:right="-28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012B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УЭ-1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B6" w:rsidRPr="00E012B6" w:rsidRDefault="00E012B6" w:rsidP="00E012B6">
            <w:pPr>
              <w:spacing w:before="100" w:beforeAutospacing="1" w:after="100" w:afterAutospacing="1" w:line="240" w:lineRule="auto"/>
              <w:ind w:left="-851" w:right="-28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012B6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Входной контроль.</w:t>
            </w:r>
          </w:p>
          <w:p w:rsidR="00E012B6" w:rsidRPr="00E012B6" w:rsidRDefault="00E012B6" w:rsidP="00E012B6">
            <w:pPr>
              <w:spacing w:before="100" w:beforeAutospacing="1" w:after="100" w:afterAutospacing="1" w:line="240" w:lineRule="auto"/>
              <w:ind w:left="-851" w:right="-28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012B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E012B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: определить уровень готовности к работе.</w:t>
            </w:r>
          </w:p>
          <w:p w:rsidR="00E012B6" w:rsidRPr="00E012B6" w:rsidRDefault="00E012B6" w:rsidP="00E012B6">
            <w:pPr>
              <w:spacing w:before="100" w:beforeAutospacing="1" w:after="100" w:afterAutospacing="1" w:line="240" w:lineRule="auto"/>
              <w:ind w:left="-851" w:right="-28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E012B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I.Вставить</w:t>
            </w:r>
            <w:proofErr w:type="spellEnd"/>
            <w:r w:rsidRPr="00E012B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термины соответствующие определениям</w:t>
            </w:r>
            <w:r w:rsidRPr="00E012B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  <w:p w:rsidR="00E012B6" w:rsidRPr="002061C2" w:rsidRDefault="002061C2" w:rsidP="002061C2">
            <w:pPr>
              <w:pStyle w:val="a7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-284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          </w:t>
            </w:r>
            <w:r w:rsidR="00E012B6" w:rsidRPr="002061C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_____ -это п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оток воды. Текущей в </w:t>
            </w:r>
            <w:r w:rsidR="002504D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углублении,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="00E012B6" w:rsidRPr="002061C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называемом руслом.</w:t>
            </w:r>
          </w:p>
          <w:p w:rsidR="00E012B6" w:rsidRPr="00E012B6" w:rsidRDefault="002061C2" w:rsidP="002061C2">
            <w:pPr>
              <w:spacing w:before="100" w:beforeAutospacing="1" w:after="100" w:afterAutospacing="1" w:line="240" w:lineRule="auto"/>
              <w:ind w:left="-851" w:right="-284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E012B6" w:rsidRPr="00E012B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_______ -это река со всеми притоками и притоками притоков.</w:t>
            </w:r>
          </w:p>
          <w:p w:rsidR="002061C2" w:rsidRDefault="002061C2" w:rsidP="002061C2">
            <w:pPr>
              <w:spacing w:before="100" w:beforeAutospacing="1" w:after="100" w:afterAutospacing="1" w:line="240" w:lineRule="auto"/>
              <w:ind w:left="-851" w:right="-284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                 </w:t>
            </w:r>
            <w:r w:rsidR="00E012B6" w:rsidRPr="00E012B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_______ - </w:t>
            </w:r>
            <w:proofErr w:type="gramStart"/>
            <w:r w:rsidR="00E012B6" w:rsidRPr="00E012B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="00E012B6" w:rsidRPr="00E012B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то углубление в речной долине, по которому река </w:t>
            </w:r>
          </w:p>
          <w:p w:rsidR="00E012B6" w:rsidRPr="00E012B6" w:rsidRDefault="002061C2" w:rsidP="002061C2">
            <w:pPr>
              <w:spacing w:before="100" w:beforeAutospacing="1" w:after="100" w:afterAutospacing="1" w:line="240" w:lineRule="auto"/>
              <w:ind w:left="-851" w:right="-284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E012B6" w:rsidRPr="00E012B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течёт постоянно.</w:t>
            </w:r>
          </w:p>
          <w:p w:rsidR="002061C2" w:rsidRDefault="00E012B6" w:rsidP="002061C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-851" w:right="-284" w:firstLine="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012B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________ -это </w:t>
            </w:r>
            <w:r w:rsidR="002504D8" w:rsidRPr="00E012B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территория,</w:t>
            </w:r>
            <w:r w:rsidRPr="00E012B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 которой стекают в реку </w:t>
            </w:r>
          </w:p>
          <w:p w:rsidR="00E012B6" w:rsidRPr="00E012B6" w:rsidRDefault="00E012B6" w:rsidP="002061C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-851" w:right="-284" w:firstLine="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012B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подземные и поверхностные воды.</w:t>
            </w:r>
          </w:p>
          <w:p w:rsidR="00E012B6" w:rsidRPr="00E012B6" w:rsidRDefault="00E012B6" w:rsidP="002061C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-851" w:right="-284" w:firstLine="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012B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________- это граница между бассейнами реки.</w:t>
            </w:r>
          </w:p>
          <w:p w:rsidR="00E012B6" w:rsidRPr="00E012B6" w:rsidRDefault="00E012B6" w:rsidP="002061C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-851" w:right="-284" w:firstLine="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012B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________ - это </w:t>
            </w:r>
            <w:r w:rsidR="002504D8" w:rsidRPr="00E012B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река,</w:t>
            </w:r>
            <w:r w:rsidRPr="00E012B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впадающая в реку.</w:t>
            </w:r>
          </w:p>
          <w:p w:rsidR="00E012B6" w:rsidRPr="00E012B6" w:rsidRDefault="00E012B6" w:rsidP="002061C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-851" w:right="-284" w:firstLine="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012B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________- это место впадения реки в море, озеро или другую </w:t>
            </w:r>
            <w:r w:rsidR="002061C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E012B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реку.</w:t>
            </w:r>
          </w:p>
          <w:p w:rsidR="00E012B6" w:rsidRPr="00E012B6" w:rsidRDefault="00E012B6" w:rsidP="002061C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-851" w:right="-284" w:firstLine="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012B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_______- это место, где река берёт своё начало.</w:t>
            </w:r>
          </w:p>
          <w:p w:rsidR="002061C2" w:rsidRDefault="00E012B6" w:rsidP="002061C2">
            <w:pPr>
              <w:spacing w:before="100" w:beforeAutospacing="1" w:after="100" w:afterAutospacing="1" w:line="240" w:lineRule="auto"/>
              <w:ind w:left="-851" w:right="-284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E012B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lastRenderedPageBreak/>
              <w:t>II.Само</w:t>
            </w:r>
            <w:proofErr w:type="spellEnd"/>
            <w:r w:rsidR="002504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2504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="002504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.Само</w:t>
            </w:r>
            <w:r w:rsidRPr="00E012B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E012B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: проверьте правильность выполнения задания </w:t>
            </w:r>
          </w:p>
          <w:p w:rsidR="00E012B6" w:rsidRPr="00E012B6" w:rsidRDefault="002061C2" w:rsidP="002061C2">
            <w:pPr>
              <w:spacing w:before="100" w:beforeAutospacing="1" w:after="100" w:afterAutospacing="1" w:line="240" w:lineRule="auto"/>
              <w:ind w:left="-851" w:right="-284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                       </w:t>
            </w:r>
            <w:r w:rsidR="00E012B6" w:rsidRPr="00E012B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 ключу.</w:t>
            </w:r>
          </w:p>
          <w:p w:rsidR="00E012B6" w:rsidRPr="00E012B6" w:rsidRDefault="00E012B6" w:rsidP="002061C2">
            <w:pPr>
              <w:spacing w:before="100" w:beforeAutospacing="1" w:after="100" w:afterAutospacing="1" w:line="240" w:lineRule="auto"/>
              <w:ind w:left="-851" w:right="-28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012B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 правильных ответов - оценка «5»</w:t>
            </w:r>
          </w:p>
          <w:p w:rsidR="00E012B6" w:rsidRPr="00E012B6" w:rsidRDefault="00E012B6" w:rsidP="002061C2">
            <w:pPr>
              <w:spacing w:before="100" w:beforeAutospacing="1" w:after="100" w:afterAutospacing="1" w:line="240" w:lineRule="auto"/>
              <w:ind w:left="-851" w:right="-28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012B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6-7 правильных ответов – оценка «4»</w:t>
            </w:r>
          </w:p>
          <w:p w:rsidR="00E012B6" w:rsidRPr="00E012B6" w:rsidRDefault="00E012B6" w:rsidP="002061C2">
            <w:pPr>
              <w:spacing w:before="100" w:beforeAutospacing="1" w:after="100" w:afterAutospacing="1" w:line="240" w:lineRule="auto"/>
              <w:ind w:left="-851" w:right="-284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ru-RU"/>
              </w:rPr>
            </w:pPr>
            <w:r w:rsidRPr="00E012B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4-5 правильных ответов  - оценка «3»</w:t>
            </w:r>
          </w:p>
          <w:p w:rsidR="00E012B6" w:rsidRPr="00E012B6" w:rsidRDefault="00A7226D" w:rsidP="002061C2">
            <w:pPr>
              <w:spacing w:before="100" w:beforeAutospacing="1" w:after="100" w:afterAutospacing="1" w:line="240" w:lineRule="auto"/>
              <w:ind w:left="-851" w:right="-284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ru-RU"/>
              </w:rPr>
            </w:pPr>
            <w:r w:rsidRPr="00A7226D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9pt;height:18.7pt"/>
              </w:pict>
            </w:r>
            <w:r w:rsidR="00E012B6" w:rsidRPr="00E012B6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ru-RU"/>
              </w:rPr>
              <w:t>Менее 4 правильных ответов – оценка «2» .</w:t>
            </w:r>
          </w:p>
          <w:p w:rsidR="00E012B6" w:rsidRPr="00E012B6" w:rsidRDefault="00E012B6" w:rsidP="002061C2">
            <w:pPr>
              <w:spacing w:before="100" w:beforeAutospacing="1" w:after="100" w:afterAutospacing="1" w:line="240" w:lineRule="auto"/>
              <w:ind w:left="-851" w:right="-28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012B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Поставь оценку в квадрате.</w:t>
            </w:r>
          </w:p>
          <w:p w:rsidR="00E012B6" w:rsidRPr="00E012B6" w:rsidRDefault="00E012B6" w:rsidP="002061C2">
            <w:pPr>
              <w:spacing w:before="100" w:beforeAutospacing="1" w:after="100" w:afterAutospacing="1" w:line="240" w:lineRule="auto"/>
              <w:ind w:left="-851" w:right="-284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E012B6" w:rsidRPr="00E012B6" w:rsidRDefault="00E012B6" w:rsidP="00E012B6">
            <w:pPr>
              <w:spacing w:before="100" w:beforeAutospacing="1" w:after="100" w:afterAutospacing="1" w:line="240" w:lineRule="auto"/>
              <w:ind w:left="-851" w:right="-28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B6" w:rsidRPr="00E012B6" w:rsidRDefault="00E012B6" w:rsidP="006B7B49">
            <w:pPr>
              <w:spacing w:before="100" w:beforeAutospacing="1" w:after="100" w:afterAutospacing="1" w:line="240" w:lineRule="auto"/>
              <w:ind w:left="-851" w:right="-28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012B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Письменно.</w:t>
            </w:r>
          </w:p>
        </w:tc>
      </w:tr>
    </w:tbl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 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E012B6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 5. </w:t>
      </w:r>
      <w:r w:rsidRPr="002061C2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Технология проблемного обучения.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      Проблемное обучение — это такая организация учебных занятий, которая предполагает создание под руководством преподавателя проблемных ситуаций и активную самостоятельную деятельность учащихся по их разрешению, в результате чего и происходит творческое овладение профессиональными знаниями, навыками и умениями и развитие мыслительных способностей (Г. К. </w:t>
      </w:r>
      <w:proofErr w:type="spell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Селевко</w:t>
      </w:r>
      <w:proofErr w:type="spell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, 1998).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         Схема проблемного обучения, представляется как последовательность процедур, включающих: постановку преподавателем учебно-проблемной задачи, создание для учащихся проблемной ситуации; осознание, принятие и разрешение возникшей проблемы, в процессе которого они овладевают обобщенными способами приобретения новых знаний; применение данных способов для решения конкретных систем задач.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Я использую проблемные вопросы, которые построены на материале, близком учащимся, значимом для них. Их решение требует не только ознакомления практических действий, результаты которых могут быть использованы в классе, школе, научно-практической деятельности и </w:t>
      </w:r>
      <w:proofErr w:type="spellStart"/>
      <w:proofErr w:type="gram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др</w:t>
      </w:r>
      <w:proofErr w:type="spellEnd"/>
      <w:proofErr w:type="gram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Проблемные задания имеют, как правило, личностно-развивающий характер и естественно возникают из опыта и потребностей самих учеников. Поставив ученика в проблемную ситуацию, интересную и для всего класса, учитель получает возможность “растормозить” механизм его мышления.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ru-RU"/>
        </w:rPr>
        <w:t>Примеры проблемных вопросов.</w:t>
      </w:r>
    </w:p>
    <w:p w:rsidR="00E012B6" w:rsidRPr="00E012B6" w:rsidRDefault="00E012B6" w:rsidP="002061C2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В какой параллели нашей больше всего учеников, в какой меньше? Почему?</w:t>
      </w:r>
    </w:p>
    <w:p w:rsidR="00E012B6" w:rsidRPr="00E012B6" w:rsidRDefault="00E012B6" w:rsidP="002061C2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Почему в помещениях батареи расположены внизу, а форточки наверху?</w:t>
      </w:r>
    </w:p>
    <w:p w:rsidR="00E012B6" w:rsidRPr="00E012B6" w:rsidRDefault="00E012B6" w:rsidP="002061C2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-284" w:firstLine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Почему белые медведи не едят пингвинов?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4</w:t>
      </w:r>
      <w:r w:rsidR="002061C2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  Из чего состоят облака?- А что тяжелее: воздух или вода?</w:t>
      </w:r>
      <w:r w:rsidR="002061C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А по</w:t>
      </w:r>
      <w:r w:rsidR="002061C2">
        <w:rPr>
          <w:rFonts w:ascii="Arial Narrow" w:eastAsia="Times New Roman" w:hAnsi="Arial Narrow" w:cs="Times New Roman"/>
          <w:sz w:val="24"/>
          <w:szCs w:val="24"/>
          <w:lang w:eastAsia="ru-RU"/>
        </w:rPr>
        <w:t>чему же облака плавают  </w:t>
      </w: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по воздуху и не падают?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  5.</w:t>
      </w:r>
      <w:r w:rsidR="002061C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Откуда в тундре такое обилие воды, если сумма годового </w:t>
      </w:r>
      <w:r w:rsidR="002061C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количества осадков мене 300 </w:t>
      </w: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мм в год, меньше чем в пустынях </w:t>
      </w:r>
      <w:proofErr w:type="spell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Прикаспия</w:t>
      </w:r>
      <w:proofErr w:type="spell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?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6</w:t>
      </w:r>
      <w:r w:rsidR="002061C2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Температура воды в течении Гольфстрим +4, оно является теплым.  А в </w:t>
      </w:r>
      <w:proofErr w:type="spell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Канарском</w:t>
      </w:r>
      <w:proofErr w:type="spell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течении  температура воды +22</w:t>
      </w:r>
      <w:proofErr w:type="gramStart"/>
      <w:r w:rsidR="002061C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Н</w:t>
      </w:r>
      <w:proofErr w:type="gram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о оно является холодным. Почему?                                                         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   7.В 1800г. для выплавк</w:t>
      </w:r>
      <w:r w:rsidR="002061C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 1т. чугуна требовалось 2,5 т </w:t>
      </w: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кокса и 4т. коксующего угля. Улучшение качества кокса и усовершенствование доменного процесса снизили удельный расход кокса до 0,7-0,8 тонн. Объясните, как это </w:t>
      </w:r>
      <w:proofErr w:type="gram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отразилось на размещение</w:t>
      </w:r>
      <w:proofErr w:type="gram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металлургических заводов?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            Использование проблемных вопросов углубляет у учащихся интерес к самостоятельному процессу познания, открытия истины.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           Работая с детьми, я находилась в поиске таких  приёмов работы, которые бы совершенствовали мыслительные способности учащихся и позволили бы мыслить более продуктивно. Именно благодаря способности человека мыслить решаются трудные задачи, делаются открытия, появляются изобретения.</w:t>
      </w:r>
      <w:r w:rsidR="002061C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</w:t>
      </w: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Но можно ли научиться мыслить более эффективно? Как и другие качества ума, мышление можно развивать. Развивать мышление – значит развивать умение думать.  Используемые мною  инновационные методы, позволяют добиться позитивных результатов в формировании мыслительной деятельности школьников, помогают формировать УУД.                               </w:t>
      </w:r>
    </w:p>
    <w:p w:rsidR="00E012B6" w:rsidRPr="00E012B6" w:rsidRDefault="00E012B6" w:rsidP="006B7B49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    Технологии  являются личностно-ориентированными и позволяют решать широкий спектр образовательных задач.  Задачи, которые решают рассмотренные и используемые нами технологии тесно пересекаются с задачами по формированию УУД. В результате использования элементов используемых технологий будут формироваться такие УУД.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Список используемой литературы.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1. Беспалько В.П. Слагаемые педагогических технологий. М. Дрофа ,2003г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2.Блаженов В.А. Приемы развивающего обучения географии. Москва: Дрофа,      2006.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3. </w:t>
      </w:r>
      <w:proofErr w:type="spell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Загашев</w:t>
      </w:r>
      <w:proofErr w:type="spell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И.О., Заир-Бек С.И., </w:t>
      </w:r>
      <w:proofErr w:type="spell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Муштавинская</w:t>
      </w:r>
      <w:proofErr w:type="spell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И.В. Учим детей мыслить критически.- СПб: Изд-во «Альянс-Дельта», 2003.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4. Заир-Бек С.И. Развитие критического мышления на уроке: Пособие для учителя / С.И. Заир-Бек, </w:t>
      </w:r>
      <w:proofErr w:type="spell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И.В.Муштавинская</w:t>
      </w:r>
      <w:proofErr w:type="spell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.- М.: Просвещение, 2004.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5.Ермолаева М.Г. Игра в образовательном процессе: Методическое пособие/ М.Г.      Ермолаева. – 2-е изд., доп. – СПб.: СПб АППО, 2005. – 112 </w:t>
      </w:r>
      <w:proofErr w:type="gram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с</w:t>
      </w:r>
      <w:proofErr w:type="gram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6.   Морозов Е.П., </w:t>
      </w:r>
      <w:proofErr w:type="spell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Пидкасистый</w:t>
      </w:r>
      <w:proofErr w:type="spell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П.И. Подготовка учителей к инновационной деятельности. // Советская педагогика, 1991 г .,   № 10, стр. 88-93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7..  </w:t>
      </w:r>
      <w:proofErr w:type="spell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Селевко</w:t>
      </w:r>
      <w:proofErr w:type="spell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Г.К. Современные образовательные технологии: Учеб. </w:t>
      </w:r>
      <w:proofErr w:type="spell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пособие</w:t>
      </w:r>
      <w:proofErr w:type="gram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.-</w:t>
      </w:r>
      <w:proofErr w:type="gram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М</w:t>
      </w:r>
      <w:proofErr w:type="spell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., 1998. </w:t>
      </w:r>
    </w:p>
    <w:p w:rsidR="00E012B6" w:rsidRPr="00E012B6" w:rsidRDefault="00E012B6" w:rsidP="00E012B6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8.«Современные образовательные технологии». М: КноРус,2009</w:t>
      </w:r>
    </w:p>
    <w:p w:rsidR="00075A1D" w:rsidRPr="006B7B49" w:rsidRDefault="00E012B6" w:rsidP="006B7B49">
      <w:pPr>
        <w:spacing w:before="100" w:beforeAutospacing="1" w:after="100" w:afterAutospacing="1" w:line="240" w:lineRule="auto"/>
        <w:ind w:left="-851" w:right="-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9. Третьяков П.И., </w:t>
      </w:r>
      <w:proofErr w:type="spellStart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>Сенновский</w:t>
      </w:r>
      <w:proofErr w:type="spellEnd"/>
      <w:r w:rsidRPr="00E012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И.Б. Технология модульного обучения в школе - Мн.,    Новая школа, 2001г.</w:t>
      </w:r>
    </w:p>
    <w:sectPr w:rsidR="00075A1D" w:rsidRPr="006B7B49" w:rsidSect="00075A1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126" w:rsidRDefault="00377126" w:rsidP="006B7B49">
      <w:pPr>
        <w:spacing w:after="0" w:line="240" w:lineRule="auto"/>
      </w:pPr>
      <w:r>
        <w:separator/>
      </w:r>
    </w:p>
  </w:endnote>
  <w:endnote w:type="continuationSeparator" w:id="0">
    <w:p w:rsidR="00377126" w:rsidRDefault="00377126" w:rsidP="006B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3671"/>
      <w:docPartObj>
        <w:docPartGallery w:val="Page Numbers (Bottom of Page)"/>
        <w:docPartUnique/>
      </w:docPartObj>
    </w:sdtPr>
    <w:sdtContent>
      <w:p w:rsidR="006B7B49" w:rsidRDefault="00A7226D">
        <w:pPr>
          <w:pStyle w:val="aa"/>
          <w:jc w:val="right"/>
        </w:pPr>
        <w:fldSimple w:instr=" PAGE   \* MERGEFORMAT ">
          <w:r w:rsidR="00530F3A">
            <w:rPr>
              <w:noProof/>
            </w:rPr>
            <w:t>9</w:t>
          </w:r>
        </w:fldSimple>
      </w:p>
    </w:sdtContent>
  </w:sdt>
  <w:p w:rsidR="006B7B49" w:rsidRDefault="006B7B4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126" w:rsidRDefault="00377126" w:rsidP="006B7B49">
      <w:pPr>
        <w:spacing w:after="0" w:line="240" w:lineRule="auto"/>
      </w:pPr>
      <w:r>
        <w:separator/>
      </w:r>
    </w:p>
  </w:footnote>
  <w:footnote w:type="continuationSeparator" w:id="0">
    <w:p w:rsidR="00377126" w:rsidRDefault="00377126" w:rsidP="006B7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A51"/>
    <w:multiLevelType w:val="multilevel"/>
    <w:tmpl w:val="45FC6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841A8"/>
    <w:multiLevelType w:val="multilevel"/>
    <w:tmpl w:val="00F8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50607"/>
    <w:multiLevelType w:val="hybridMultilevel"/>
    <w:tmpl w:val="B4F8249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12DD5241"/>
    <w:multiLevelType w:val="multilevel"/>
    <w:tmpl w:val="93C8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A40DA"/>
    <w:multiLevelType w:val="multilevel"/>
    <w:tmpl w:val="68560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A7BB5"/>
    <w:multiLevelType w:val="multilevel"/>
    <w:tmpl w:val="2860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F0F74"/>
    <w:multiLevelType w:val="multilevel"/>
    <w:tmpl w:val="0810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220A4"/>
    <w:multiLevelType w:val="multilevel"/>
    <w:tmpl w:val="D0E2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7130B5"/>
    <w:multiLevelType w:val="multilevel"/>
    <w:tmpl w:val="B93E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C038B"/>
    <w:multiLevelType w:val="multilevel"/>
    <w:tmpl w:val="50F8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A83DFA"/>
    <w:multiLevelType w:val="multilevel"/>
    <w:tmpl w:val="D6AA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9E00AC"/>
    <w:multiLevelType w:val="multilevel"/>
    <w:tmpl w:val="FF92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636F32"/>
    <w:multiLevelType w:val="multilevel"/>
    <w:tmpl w:val="2C58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BE7AD5"/>
    <w:multiLevelType w:val="multilevel"/>
    <w:tmpl w:val="1442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72419D"/>
    <w:multiLevelType w:val="multilevel"/>
    <w:tmpl w:val="ED6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447E3C"/>
    <w:multiLevelType w:val="multilevel"/>
    <w:tmpl w:val="1CB0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5"/>
  </w:num>
  <w:num w:numId="5">
    <w:abstractNumId w:val="15"/>
  </w:num>
  <w:num w:numId="6">
    <w:abstractNumId w:val="8"/>
  </w:num>
  <w:num w:numId="7">
    <w:abstractNumId w:val="9"/>
  </w:num>
  <w:num w:numId="8">
    <w:abstractNumId w:val="14"/>
  </w:num>
  <w:num w:numId="9">
    <w:abstractNumId w:val="12"/>
  </w:num>
  <w:num w:numId="10">
    <w:abstractNumId w:val="0"/>
  </w:num>
  <w:num w:numId="11">
    <w:abstractNumId w:val="3"/>
  </w:num>
  <w:num w:numId="12">
    <w:abstractNumId w:val="13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2B6"/>
    <w:rsid w:val="00006AAB"/>
    <w:rsid w:val="00075A1D"/>
    <w:rsid w:val="002061C2"/>
    <w:rsid w:val="002504D8"/>
    <w:rsid w:val="00331FE1"/>
    <w:rsid w:val="00377126"/>
    <w:rsid w:val="00462F31"/>
    <w:rsid w:val="00530F3A"/>
    <w:rsid w:val="005B6566"/>
    <w:rsid w:val="0064578E"/>
    <w:rsid w:val="006B7B49"/>
    <w:rsid w:val="00A7226D"/>
    <w:rsid w:val="00E0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12B6"/>
    <w:rPr>
      <w:b/>
      <w:bCs/>
    </w:rPr>
  </w:style>
  <w:style w:type="character" w:styleId="a5">
    <w:name w:val="Emphasis"/>
    <w:basedOn w:val="a0"/>
    <w:uiPriority w:val="20"/>
    <w:qFormat/>
    <w:rsid w:val="00E012B6"/>
    <w:rPr>
      <w:i/>
      <w:iCs/>
    </w:rPr>
  </w:style>
  <w:style w:type="character" w:styleId="a6">
    <w:name w:val="Hyperlink"/>
    <w:basedOn w:val="a0"/>
    <w:uiPriority w:val="99"/>
    <w:semiHidden/>
    <w:unhideWhenUsed/>
    <w:rsid w:val="00E012B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012B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B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B7B49"/>
  </w:style>
  <w:style w:type="paragraph" w:styleId="aa">
    <w:name w:val="footer"/>
    <w:basedOn w:val="a"/>
    <w:link w:val="ab"/>
    <w:uiPriority w:val="99"/>
    <w:unhideWhenUsed/>
    <w:rsid w:val="006B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7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000009f4-1000-4ddd-0791-470047fe0afc/krugovoroty_vody_2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cYiClClrQAYZGSxFxeJRh5G99q8g_5LT7nDVTP_5TmU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</cp:lastModifiedBy>
  <cp:revision>4</cp:revision>
  <cp:lastPrinted>2016-12-11T14:53:00Z</cp:lastPrinted>
  <dcterms:created xsi:type="dcterms:W3CDTF">2016-12-11T14:21:00Z</dcterms:created>
  <dcterms:modified xsi:type="dcterms:W3CDTF">2016-12-12T10:12:00Z</dcterms:modified>
</cp:coreProperties>
</file>