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AB"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учреждение</w:t>
      </w:r>
    </w:p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39AB">
        <w:rPr>
          <w:rFonts w:ascii="Times New Roman" w:hAnsi="Times New Roman" w:cs="Times New Roman"/>
          <w:b/>
          <w:sz w:val="24"/>
          <w:szCs w:val="24"/>
        </w:rPr>
        <w:t>Вышеславская</w:t>
      </w:r>
      <w:proofErr w:type="spellEnd"/>
      <w:r w:rsidRPr="007139AB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 </w:t>
      </w:r>
      <w:proofErr w:type="spellStart"/>
      <w:proofErr w:type="gramStart"/>
      <w:r w:rsidRPr="007139AB">
        <w:rPr>
          <w:rFonts w:ascii="Times New Roman" w:hAnsi="Times New Roman" w:cs="Times New Roman"/>
          <w:b/>
          <w:sz w:val="24"/>
          <w:szCs w:val="24"/>
        </w:rPr>
        <w:t>Гаврилов-Ямского</w:t>
      </w:r>
      <w:proofErr w:type="spellEnd"/>
      <w:proofErr w:type="gramEnd"/>
      <w:r w:rsidRPr="007139AB">
        <w:rPr>
          <w:rFonts w:ascii="Times New Roman" w:hAnsi="Times New Roman" w:cs="Times New Roman"/>
          <w:b/>
          <w:sz w:val="24"/>
          <w:szCs w:val="24"/>
        </w:rPr>
        <w:t xml:space="preserve"> района Ярославской области</w:t>
      </w:r>
    </w:p>
    <w:p w:rsidR="00F0115E" w:rsidRPr="007139AB" w:rsidRDefault="00F0115E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32"/>
        <w:tblW w:w="13291" w:type="dxa"/>
        <w:tblLook w:val="04A0"/>
      </w:tblPr>
      <w:tblGrid>
        <w:gridCol w:w="4786"/>
        <w:gridCol w:w="3827"/>
        <w:gridCol w:w="4678"/>
      </w:tblGrid>
      <w:tr w:rsidR="007139AB" w:rsidRPr="007139AB" w:rsidTr="007139AB">
        <w:trPr>
          <w:cantSplit/>
          <w:trHeight w:val="1702"/>
        </w:trPr>
        <w:tc>
          <w:tcPr>
            <w:tcW w:w="4786" w:type="dxa"/>
          </w:tcPr>
          <w:p w:rsidR="007139AB" w:rsidRPr="007139AB" w:rsidRDefault="007139AB" w:rsidP="007139AB">
            <w:pPr>
              <w:pStyle w:val="a3"/>
              <w:spacing w:after="0" w:line="276" w:lineRule="auto"/>
              <w:rPr>
                <w:rFonts w:cs="Times New Roman"/>
              </w:rPr>
            </w:pPr>
            <w:r w:rsidRPr="007139AB">
              <w:rPr>
                <w:rFonts w:cs="Times New Roman"/>
              </w:rPr>
              <w:t>СОГЛАСОВАНО</w:t>
            </w:r>
          </w:p>
          <w:p w:rsidR="007139AB" w:rsidRPr="007139AB" w:rsidRDefault="007139AB" w:rsidP="007139AB">
            <w:pPr>
              <w:pStyle w:val="a3"/>
              <w:spacing w:after="0" w:line="276" w:lineRule="auto"/>
              <w:rPr>
                <w:rFonts w:cs="Times New Roman"/>
              </w:rPr>
            </w:pPr>
            <w:r w:rsidRPr="007139AB">
              <w:rPr>
                <w:rFonts w:cs="Times New Roman"/>
              </w:rPr>
              <w:t xml:space="preserve">на заседании Управляющего совета МОУ </w:t>
            </w:r>
            <w:proofErr w:type="spellStart"/>
            <w:r w:rsidRPr="007139AB">
              <w:rPr>
                <w:rFonts w:cs="Times New Roman"/>
              </w:rPr>
              <w:t>Вышеславской</w:t>
            </w:r>
            <w:proofErr w:type="spellEnd"/>
            <w:r w:rsidRPr="007139AB">
              <w:rPr>
                <w:rFonts w:cs="Times New Roman"/>
              </w:rPr>
              <w:t xml:space="preserve"> ООШ</w:t>
            </w:r>
          </w:p>
          <w:p w:rsidR="007139AB" w:rsidRPr="007139AB" w:rsidRDefault="007139AB" w:rsidP="007139AB">
            <w:pPr>
              <w:pStyle w:val="a3"/>
              <w:spacing w:after="0" w:line="276" w:lineRule="auto"/>
              <w:rPr>
                <w:rFonts w:cs="Times New Roman"/>
              </w:rPr>
            </w:pPr>
            <w:r w:rsidRPr="007139AB">
              <w:rPr>
                <w:rFonts w:cs="Times New Roman"/>
              </w:rPr>
              <w:t>протокол №___     от  _____________2014г</w:t>
            </w:r>
            <w:proofErr w:type="gramStart"/>
            <w:r w:rsidRPr="007139AB">
              <w:rPr>
                <w:rFonts w:cs="Times New Roman"/>
              </w:rPr>
              <w:t>..</w:t>
            </w:r>
            <w:proofErr w:type="gramEnd"/>
          </w:p>
          <w:p w:rsidR="007139AB" w:rsidRPr="007139AB" w:rsidRDefault="007139AB" w:rsidP="00713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139AB" w:rsidRPr="007139AB" w:rsidRDefault="007139AB" w:rsidP="007139AB">
            <w:pPr>
              <w:pStyle w:val="a3"/>
              <w:spacing w:after="0" w:line="276" w:lineRule="auto"/>
              <w:rPr>
                <w:rFonts w:cs="Times New Roman"/>
              </w:rPr>
            </w:pPr>
            <w:r w:rsidRPr="007139AB">
              <w:rPr>
                <w:rFonts w:cs="Times New Roman"/>
              </w:rPr>
              <w:t>ПРИНЯТО</w:t>
            </w:r>
          </w:p>
          <w:p w:rsidR="007139AB" w:rsidRPr="007139AB" w:rsidRDefault="007139AB" w:rsidP="007139AB">
            <w:pPr>
              <w:pStyle w:val="a3"/>
              <w:spacing w:after="0" w:line="276" w:lineRule="auto"/>
              <w:rPr>
                <w:rFonts w:cs="Times New Roman"/>
              </w:rPr>
            </w:pPr>
            <w:r w:rsidRPr="007139AB">
              <w:rPr>
                <w:rFonts w:cs="Times New Roman"/>
              </w:rPr>
              <w:t xml:space="preserve">на заседании педсовета МОУ </w:t>
            </w:r>
            <w:proofErr w:type="spellStart"/>
            <w:r w:rsidRPr="007139AB">
              <w:rPr>
                <w:rFonts w:cs="Times New Roman"/>
              </w:rPr>
              <w:t>Вышеславской</w:t>
            </w:r>
            <w:proofErr w:type="spellEnd"/>
            <w:r w:rsidRPr="007139AB">
              <w:rPr>
                <w:rFonts w:cs="Times New Roman"/>
              </w:rPr>
              <w:t xml:space="preserve"> ООШ</w:t>
            </w:r>
          </w:p>
          <w:p w:rsidR="007139AB" w:rsidRPr="007139AB" w:rsidRDefault="007139AB" w:rsidP="007139AB">
            <w:pPr>
              <w:pStyle w:val="a3"/>
              <w:spacing w:after="0" w:line="276" w:lineRule="auto"/>
              <w:rPr>
                <w:rFonts w:cs="Times New Roman"/>
              </w:rPr>
            </w:pPr>
            <w:r w:rsidRPr="007139AB">
              <w:rPr>
                <w:rFonts w:cs="Times New Roman"/>
              </w:rPr>
              <w:t>протокол №  ____</w:t>
            </w:r>
          </w:p>
          <w:p w:rsidR="007139AB" w:rsidRPr="007139AB" w:rsidRDefault="007139AB" w:rsidP="007139AB">
            <w:pPr>
              <w:pStyle w:val="a3"/>
              <w:spacing w:after="0" w:line="276" w:lineRule="auto"/>
              <w:rPr>
                <w:rFonts w:cs="Times New Roman"/>
              </w:rPr>
            </w:pPr>
            <w:r w:rsidRPr="007139AB">
              <w:rPr>
                <w:rFonts w:cs="Times New Roman"/>
              </w:rPr>
              <w:t>от  ___________2014г.</w:t>
            </w:r>
          </w:p>
          <w:p w:rsidR="007139AB" w:rsidRPr="007139AB" w:rsidRDefault="007139AB" w:rsidP="00713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139AB" w:rsidRPr="007139AB" w:rsidRDefault="007139AB" w:rsidP="007139A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139AB" w:rsidRPr="007139AB" w:rsidRDefault="007139AB" w:rsidP="007139AB">
            <w:pPr>
              <w:pStyle w:val="a3"/>
              <w:spacing w:after="0" w:line="276" w:lineRule="auto"/>
              <w:jc w:val="right"/>
              <w:rPr>
                <w:rFonts w:cs="Times New Roman"/>
              </w:rPr>
            </w:pPr>
            <w:r w:rsidRPr="007139AB">
              <w:rPr>
                <w:rFonts w:cs="Times New Roman"/>
              </w:rPr>
              <w:t>приказом №________ от __________2014г.</w:t>
            </w:r>
          </w:p>
          <w:p w:rsidR="007139AB" w:rsidRPr="007139AB" w:rsidRDefault="007139AB" w:rsidP="007139AB">
            <w:pPr>
              <w:pStyle w:val="a3"/>
              <w:spacing w:after="0" w:line="276" w:lineRule="auto"/>
              <w:jc w:val="right"/>
              <w:rPr>
                <w:rFonts w:cs="Times New Roman"/>
              </w:rPr>
            </w:pPr>
            <w:r w:rsidRPr="007139AB">
              <w:rPr>
                <w:rFonts w:cs="Times New Roman"/>
              </w:rPr>
              <w:t>Директор МОУ</w:t>
            </w:r>
          </w:p>
          <w:p w:rsidR="007139AB" w:rsidRPr="007139AB" w:rsidRDefault="007139AB" w:rsidP="007139AB">
            <w:pPr>
              <w:pStyle w:val="a3"/>
              <w:spacing w:after="0" w:line="276" w:lineRule="auto"/>
              <w:jc w:val="right"/>
              <w:rPr>
                <w:rFonts w:cs="Times New Roman"/>
              </w:rPr>
            </w:pPr>
            <w:proofErr w:type="spellStart"/>
            <w:r w:rsidRPr="007139AB">
              <w:rPr>
                <w:rFonts w:cs="Times New Roman"/>
              </w:rPr>
              <w:t>Вышеславской</w:t>
            </w:r>
            <w:proofErr w:type="spellEnd"/>
            <w:r w:rsidRPr="007139AB">
              <w:rPr>
                <w:rFonts w:cs="Times New Roman"/>
              </w:rPr>
              <w:t xml:space="preserve"> ООШ</w:t>
            </w:r>
          </w:p>
          <w:p w:rsidR="007139AB" w:rsidRPr="007139AB" w:rsidRDefault="007139AB" w:rsidP="007139AB">
            <w:pPr>
              <w:pStyle w:val="a3"/>
              <w:spacing w:after="0" w:line="276" w:lineRule="auto"/>
              <w:jc w:val="right"/>
              <w:rPr>
                <w:rFonts w:cs="Times New Roman"/>
              </w:rPr>
            </w:pPr>
          </w:p>
          <w:p w:rsidR="007139AB" w:rsidRPr="007139AB" w:rsidRDefault="007139AB" w:rsidP="007139A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___________ В.В.Груздева</w:t>
            </w:r>
          </w:p>
        </w:tc>
      </w:tr>
    </w:tbl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AB" w:rsidRPr="007139AB" w:rsidRDefault="007139AB" w:rsidP="00713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AB" w:rsidRPr="00E17DB3" w:rsidRDefault="007139AB" w:rsidP="007139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7DB3">
        <w:rPr>
          <w:rFonts w:ascii="Times New Roman" w:hAnsi="Times New Roman" w:cs="Times New Roman"/>
          <w:b/>
          <w:sz w:val="40"/>
          <w:szCs w:val="40"/>
        </w:rPr>
        <w:t xml:space="preserve">Программа формирования культуры здорового и безопасного образа жизни МОУ </w:t>
      </w:r>
      <w:proofErr w:type="spellStart"/>
      <w:r w:rsidRPr="00E17DB3">
        <w:rPr>
          <w:rFonts w:ascii="Times New Roman" w:hAnsi="Times New Roman" w:cs="Times New Roman"/>
          <w:b/>
          <w:sz w:val="40"/>
          <w:szCs w:val="40"/>
        </w:rPr>
        <w:t>Вышеславской</w:t>
      </w:r>
      <w:proofErr w:type="spellEnd"/>
      <w:r w:rsidRPr="00E17DB3">
        <w:rPr>
          <w:rFonts w:ascii="Times New Roman" w:hAnsi="Times New Roman" w:cs="Times New Roman"/>
          <w:b/>
          <w:sz w:val="40"/>
          <w:szCs w:val="40"/>
        </w:rPr>
        <w:t xml:space="preserve"> ООШ на 2014-2018 годы</w:t>
      </w:r>
    </w:p>
    <w:p w:rsidR="007139AB" w:rsidRPr="00E17DB3" w:rsidRDefault="007139AB" w:rsidP="007139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B3" w:rsidRDefault="00E17DB3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B3" w:rsidRDefault="00E17DB3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B3" w:rsidRDefault="00E17DB3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B3" w:rsidRDefault="00E17DB3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B3" w:rsidRPr="007139AB" w:rsidRDefault="00E17DB3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AB" w:rsidRPr="007139AB" w:rsidRDefault="007139AB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AB"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7139AB" w:rsidRPr="007139AB" w:rsidRDefault="007139AB" w:rsidP="007139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Проблемы сохранения здоровья учащихся и педагогов, привитие навыков здорового образа жизни, созда</w:t>
      </w: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условий, направленных на укрепление здоровья, </w:t>
      </w:r>
      <w:proofErr w:type="spellStart"/>
      <w:proofErr w:type="gramStart"/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</w:t>
      </w:r>
      <w:proofErr w:type="spellEnd"/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физиче</w:t>
      </w: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</w:t>
      </w: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у него необходимые знания, умения и навыки по здоровому образу жизни, научить использовать полученные знания в повседнев</w:t>
      </w: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Обозначая цели деятельности по </w:t>
      </w:r>
      <w:proofErr w:type="spellStart"/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исходили из полученных сведений о фактическом состоянии здоровья обучающихся и педагогов,  о неблагоприятных для здоровья факторах, о выявленных достижениях педагогической науки и практики в сфере </w:t>
      </w:r>
      <w:proofErr w:type="spellStart"/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15E" w:rsidRPr="007139AB" w:rsidRDefault="00F0115E" w:rsidP="007139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</w:t>
      </w: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тей в школе состояние здоровья ухудшается в несколько раз. Проблема здоровья учащихся вышла сегодня из разряда педагогических и обрела социальное значение. Поэтому в качестве основы нашей программы </w:t>
      </w:r>
      <w:proofErr w:type="spellStart"/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определили заботу о сохранении здоро</w:t>
      </w: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вья воспитанников и учителей. Охрана здоровья учителя является важным фактором укрепления здоровья ученика. Учитель обязан ответственно относится к своему здоровью, быть примером для ученика, вести здоровый образ жизни.</w:t>
      </w:r>
    </w:p>
    <w:p w:rsidR="00F0115E" w:rsidRPr="00E17DB3" w:rsidRDefault="00F0115E" w:rsidP="007139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Pr="00E17D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разделов программы остается на все сроки внедрения программы, раздел 16 «Календарный план реализации программы» обновляется каждый учебный год.</w:t>
      </w:r>
    </w:p>
    <w:p w:rsidR="00F0115E" w:rsidRPr="007139AB" w:rsidRDefault="00F0115E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15E" w:rsidRPr="007139AB" w:rsidRDefault="007139AB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39A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0115E" w:rsidRPr="007139A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0115E" w:rsidRPr="007139A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F0115E" w:rsidRPr="007139AB">
        <w:rPr>
          <w:rFonts w:ascii="Times New Roman" w:eastAsia="Calibri" w:hAnsi="Times New Roman" w:cs="Times New Roman"/>
          <w:b/>
          <w:sz w:val="24"/>
          <w:szCs w:val="24"/>
        </w:rPr>
        <w:t>Цели программы:</w:t>
      </w:r>
    </w:p>
    <w:p w:rsidR="00F0115E" w:rsidRPr="007139AB" w:rsidRDefault="00F0115E" w:rsidP="007139A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создание в школе организационно - педагогических, материально </w:t>
      </w:r>
      <w:proofErr w:type="gramStart"/>
      <w:r w:rsidRPr="007139AB">
        <w:rPr>
          <w:rFonts w:ascii="Times New Roman" w:eastAsia="Calibri" w:hAnsi="Times New Roman" w:cs="Times New Roman"/>
          <w:sz w:val="24"/>
          <w:szCs w:val="24"/>
        </w:rPr>
        <w:t>-т</w:t>
      </w:r>
      <w:proofErr w:type="gramEnd"/>
      <w:r w:rsidRPr="007139AB">
        <w:rPr>
          <w:rFonts w:ascii="Times New Roman" w:eastAsia="Calibri" w:hAnsi="Times New Roman" w:cs="Times New Roman"/>
          <w:sz w:val="24"/>
          <w:szCs w:val="24"/>
        </w:rPr>
        <w:t>ехнических, санитарно - гигиенических и других условий здоровье сбережения, учитывающих индивидуальные показатели состояния здоровья участников образовательного процесса;</w:t>
      </w:r>
    </w:p>
    <w:p w:rsidR="00F0115E" w:rsidRPr="007139AB" w:rsidRDefault="00F0115E" w:rsidP="007139A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усиление </w:t>
      </w:r>
      <w:proofErr w:type="gramStart"/>
      <w:r w:rsidRPr="007139AB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медицинским обслуживанием участников образовательного процесса;</w:t>
      </w:r>
    </w:p>
    <w:p w:rsidR="00F0115E" w:rsidRPr="007139AB" w:rsidRDefault="00F0115E" w:rsidP="007139A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создание материально - технического,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жизни;</w:t>
      </w:r>
    </w:p>
    <w:p w:rsidR="00F0115E" w:rsidRPr="007139AB" w:rsidRDefault="00F0115E" w:rsidP="007139A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развитие организационного, программного и материально- технического обеспечения дополнительного образования обучающихся в аспектах 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>, их отдыха, досуга;</w:t>
      </w:r>
    </w:p>
    <w:p w:rsidR="00F0115E" w:rsidRPr="007139AB" w:rsidRDefault="00F0115E" w:rsidP="007139AB">
      <w:pPr>
        <w:numPr>
          <w:ilvl w:val="0"/>
          <w:numId w:val="1"/>
        </w:numPr>
        <w:spacing w:after="0"/>
        <w:ind w:right="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понимания значимости сохранения, укрепления здоровья и навыков здорового образа жизни; </w:t>
      </w:r>
    </w:p>
    <w:p w:rsidR="00F0115E" w:rsidRPr="007139AB" w:rsidRDefault="00F0115E" w:rsidP="007139A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обеспечение системы полноценного сбалансированного питания в школе с учетом </w:t>
      </w:r>
      <w:proofErr w:type="gramStart"/>
      <w:r w:rsidRPr="007139AB">
        <w:rPr>
          <w:rFonts w:ascii="Times New Roman" w:eastAsia="Calibri" w:hAnsi="Times New Roman" w:cs="Times New Roman"/>
          <w:sz w:val="24"/>
          <w:szCs w:val="24"/>
        </w:rPr>
        <w:t>особенностей состояния здоровья участников образовательного процесса</w:t>
      </w:r>
      <w:proofErr w:type="gramEnd"/>
      <w:r w:rsidRPr="007139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115E" w:rsidRPr="007139AB" w:rsidRDefault="00F0115E" w:rsidP="007139A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разработка и внедрение комплекса мер по поддержанию здоровья педагогических работников школы;</w:t>
      </w:r>
    </w:p>
    <w:p w:rsidR="00F0115E" w:rsidRPr="007139AB" w:rsidRDefault="00F0115E" w:rsidP="007139A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7139AB">
        <w:rPr>
          <w:rFonts w:ascii="Times New Roman" w:hAnsi="Times New Roman"/>
          <w:sz w:val="24"/>
          <w:szCs w:val="24"/>
        </w:rPr>
        <w:t>формирование представления об основах экологической культуры на примере экологически сообразного поведения в быту и природе, безопасного для человека и окружающей среды.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15E" w:rsidRPr="007139AB" w:rsidRDefault="007139AB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0115E" w:rsidRPr="007139A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0115E" w:rsidRPr="007139A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F0115E" w:rsidRPr="007139AB">
        <w:rPr>
          <w:rFonts w:ascii="Times New Roman" w:eastAsia="Calibri" w:hAnsi="Times New Roman" w:cs="Times New Roman"/>
          <w:b/>
          <w:sz w:val="24"/>
          <w:szCs w:val="24"/>
        </w:rPr>
        <w:t>Задачи программы</w:t>
      </w:r>
      <w:r w:rsidR="00F0115E" w:rsidRPr="007139A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115E" w:rsidRPr="007139AB" w:rsidRDefault="00F0115E" w:rsidP="007139A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четкое отслеживание санитарно - гигиенического состояния школы;</w:t>
      </w:r>
    </w:p>
    <w:p w:rsidR="00F0115E" w:rsidRPr="007139AB" w:rsidRDefault="00F0115E" w:rsidP="007139A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гигиеническое нормирование учебной нагрузки, объема домашних заданий 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           и режима дня;</w:t>
      </w:r>
    </w:p>
    <w:p w:rsidR="00F0115E" w:rsidRPr="007139AB" w:rsidRDefault="00F0115E" w:rsidP="007139A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освоение педагогами новых методов деятельности в процессе обучения 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          школьников, использование технологий урока, сберегающих здоровье учащихся;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          планомерная организация полноценного сбалансированного питания учащихся;</w:t>
      </w:r>
    </w:p>
    <w:p w:rsidR="00F0115E" w:rsidRPr="007139AB" w:rsidRDefault="00F0115E" w:rsidP="007139A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службы школы для своевременной профилактики психологического и физического состояния учащихся;</w:t>
      </w:r>
    </w:p>
    <w:p w:rsidR="00F0115E" w:rsidRPr="007139AB" w:rsidRDefault="00F0115E" w:rsidP="007139A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привлечение системы кружковой, внеклассной и внешкольной работы </w:t>
      </w:r>
      <w:proofErr w:type="gramStart"/>
      <w:r w:rsidRPr="007139A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          формированию здорового образа жизни учащихся;</w:t>
      </w:r>
    </w:p>
    <w:p w:rsidR="00F0115E" w:rsidRPr="007139AB" w:rsidRDefault="00F0115E" w:rsidP="007139A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посещение научно-практических конференций, семинаров, лекций по данной проблеме и применение полученных педагогами знаний на практике.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0115E" w:rsidRPr="007139AB" w:rsidRDefault="007139AB" w:rsidP="007139AB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139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F0115E" w:rsidRPr="007139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Нормативно-правовая база:</w:t>
      </w:r>
      <w:r w:rsidR="00F0115E" w:rsidRPr="007139A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0115E" w:rsidRPr="007139AB" w:rsidRDefault="00F0115E" w:rsidP="007139A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39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Конвенция о правах ребенка. Принята Генеральной Ассамблеей ООН 20.11.89 и ратифицирована Верховным Советом СССР 13.06.90. </w:t>
      </w:r>
    </w:p>
    <w:p w:rsidR="00F0115E" w:rsidRPr="007139AB" w:rsidRDefault="00F0115E" w:rsidP="007139A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39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закон № 3266-1 от 10.06.92 “Об образовании” (в ред. ФЗ от 13.01.96 №12- ФЗ, от 16.11.1997 № 144-ФЗ, от 20.07.2000 № 102-ФЗ, </w:t>
      </w:r>
      <w:proofErr w:type="gramStart"/>
      <w:r w:rsidRPr="007139AB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gramEnd"/>
      <w:r w:rsidRPr="007139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07.08.2000 № 122-ФЗ)</w:t>
      </w:r>
    </w:p>
    <w:p w:rsidR="00F0115E" w:rsidRPr="007139AB" w:rsidRDefault="00F0115E" w:rsidP="007139A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39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закон от 24.07.98 г. N 124-ФЗ "Об основных гарантиях прав ребенка в Российской Федерации" (с изменениями от 20 июля </w:t>
      </w:r>
      <w:smartTag w:uri="urn:schemas-microsoft-com:office:smarttags" w:element="metricconverter">
        <w:smartTagPr>
          <w:attr w:name="ProductID" w:val="2000 г"/>
        </w:smartTagPr>
        <w:r w:rsidRPr="007139AB">
          <w:rPr>
            <w:rFonts w:ascii="Times New Roman" w:eastAsia="Calibri" w:hAnsi="Times New Roman" w:cs="Times New Roman"/>
            <w:color w:val="000000"/>
            <w:sz w:val="24"/>
            <w:szCs w:val="24"/>
          </w:rPr>
          <w:t>2000 г</w:t>
        </w:r>
      </w:smartTag>
      <w:r w:rsidRPr="007139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.). </w:t>
      </w:r>
    </w:p>
    <w:p w:rsidR="00F0115E" w:rsidRPr="007139AB" w:rsidRDefault="00F0115E" w:rsidP="007139A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39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Федеральный закон №38 –ФЗ от 30.03.1995. «О предупреждении распространения в Российской Федерации заболевания, вызываемого вирусом иммунодефицита человека </w:t>
      </w:r>
      <w:proofErr w:type="gramStart"/>
      <w:r w:rsidRPr="007139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139AB">
        <w:rPr>
          <w:rFonts w:ascii="Times New Roman" w:eastAsia="Calibri" w:hAnsi="Times New Roman" w:cs="Times New Roman"/>
          <w:color w:val="000000"/>
          <w:sz w:val="24"/>
          <w:szCs w:val="24"/>
        </w:rPr>
        <w:t>ВИЧ – инфекции)».</w:t>
      </w:r>
    </w:p>
    <w:p w:rsidR="00F0115E" w:rsidRPr="007139AB" w:rsidRDefault="00F0115E" w:rsidP="007139AB">
      <w:pPr>
        <w:numPr>
          <w:ilvl w:val="0"/>
          <w:numId w:val="21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основного общего образования.</w:t>
      </w:r>
    </w:p>
    <w:p w:rsidR="00F0115E" w:rsidRPr="007139AB" w:rsidRDefault="00F0115E" w:rsidP="007139AB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Санитарно-эпидемиологические правила и нормативы (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2.4.2 2821-10), зарегистрированные в Минюсте России 03.03.2011г., регистрационный номер 19993;</w:t>
      </w:r>
    </w:p>
    <w:p w:rsidR="00F0115E" w:rsidRPr="007139AB" w:rsidRDefault="00F0115E" w:rsidP="007139AB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2.4.2.1178-02 «Гигиенические требования к условиям  обучения в ОУ»</w:t>
      </w:r>
    </w:p>
    <w:p w:rsidR="00F0115E" w:rsidRPr="007139AB" w:rsidRDefault="00F0115E" w:rsidP="007139AB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9AB" w:rsidRDefault="007139AB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39AB" w:rsidRDefault="007139AB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15E" w:rsidRPr="007139AB" w:rsidRDefault="007139AB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0115E" w:rsidRPr="007139AB">
        <w:rPr>
          <w:rFonts w:ascii="Times New Roman" w:eastAsia="Calibri" w:hAnsi="Times New Roman" w:cs="Times New Roman"/>
          <w:b/>
          <w:sz w:val="24"/>
          <w:szCs w:val="24"/>
        </w:rPr>
        <w:t>. Функции различных категорий работников школы</w:t>
      </w:r>
    </w:p>
    <w:p w:rsidR="00F0115E" w:rsidRPr="007139AB" w:rsidRDefault="007139AB" w:rsidP="007139A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F0115E" w:rsidRPr="007139AB">
        <w:rPr>
          <w:rFonts w:ascii="Times New Roman" w:eastAsia="Calibri" w:hAnsi="Times New Roman" w:cs="Times New Roman"/>
          <w:i/>
          <w:sz w:val="24"/>
          <w:szCs w:val="24"/>
        </w:rPr>
        <w:t>.1. Функции  медицинской службы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(ФАП):</w:t>
      </w:r>
    </w:p>
    <w:p w:rsidR="00F0115E" w:rsidRPr="007139AB" w:rsidRDefault="00F0115E" w:rsidP="007139A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проведение диспансеризации учащихся школы; </w:t>
      </w:r>
    </w:p>
    <w:p w:rsidR="00F0115E" w:rsidRPr="007139AB" w:rsidRDefault="00F0115E" w:rsidP="007139A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медосмотр учащихся школы,  определение уровня физического здоровья; </w:t>
      </w:r>
    </w:p>
    <w:p w:rsidR="00F0115E" w:rsidRPr="007139AB" w:rsidRDefault="00F0115E" w:rsidP="007139A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выявление учащихся специальной медицинской  группы. </w:t>
      </w:r>
    </w:p>
    <w:p w:rsidR="00F0115E" w:rsidRPr="007139AB" w:rsidRDefault="007139AB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F0115E" w:rsidRPr="007139AB">
        <w:rPr>
          <w:rFonts w:ascii="Times New Roman" w:eastAsia="Calibri" w:hAnsi="Times New Roman" w:cs="Times New Roman"/>
          <w:i/>
          <w:sz w:val="24"/>
          <w:szCs w:val="24"/>
        </w:rPr>
        <w:t>.2. Функции администрации</w:t>
      </w:r>
      <w:r w:rsidR="00F0115E" w:rsidRPr="007139A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115E" w:rsidRPr="007139AB" w:rsidRDefault="00F0115E" w:rsidP="007139A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общее руководство реализацией программы: организация, координация, контроль;</w:t>
      </w:r>
    </w:p>
    <w:p w:rsidR="00F0115E" w:rsidRPr="007139AB" w:rsidRDefault="00F0115E" w:rsidP="007139A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и </w:t>
      </w:r>
      <w:proofErr w:type="gramStart"/>
      <w:r w:rsidRPr="007139A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организацией горячего питания учащихся в школе;</w:t>
      </w:r>
    </w:p>
    <w:p w:rsidR="00F0115E" w:rsidRPr="007139AB" w:rsidRDefault="00F0115E" w:rsidP="007139A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организация и контроль уроков физкультуры;</w:t>
      </w:r>
    </w:p>
    <w:p w:rsidR="00F0115E" w:rsidRPr="007139AB" w:rsidRDefault="00F0115E" w:rsidP="007139A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обеспечение работы спортзала во внеурочное время и во время каникул, работы спортивных секций;</w:t>
      </w:r>
    </w:p>
    <w:p w:rsidR="00F0115E" w:rsidRPr="007139AB" w:rsidRDefault="00F0115E" w:rsidP="007139A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разработка системы внеклассных мероприятий по укреплению физического здоровья учащихся и ее контроль;</w:t>
      </w:r>
    </w:p>
    <w:p w:rsidR="00F0115E" w:rsidRPr="007139AB" w:rsidRDefault="00F0115E" w:rsidP="007139A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классных руководителей по программе 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 и ее контроль;</w:t>
      </w:r>
    </w:p>
    <w:p w:rsidR="00F0115E" w:rsidRPr="007139AB" w:rsidRDefault="00F0115E" w:rsidP="007139A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F0115E" w:rsidRPr="007139AB" w:rsidRDefault="00F0115E" w:rsidP="007139A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организация работы психологической  службы в школе.</w:t>
      </w:r>
    </w:p>
    <w:p w:rsidR="00F0115E" w:rsidRPr="007139AB" w:rsidRDefault="007139AB" w:rsidP="007139A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F0115E" w:rsidRPr="007139AB">
        <w:rPr>
          <w:rFonts w:ascii="Times New Roman" w:eastAsia="Calibri" w:hAnsi="Times New Roman" w:cs="Times New Roman"/>
          <w:i/>
          <w:sz w:val="24"/>
          <w:szCs w:val="24"/>
        </w:rPr>
        <w:t>.3. Функции классного руководителя:</w:t>
      </w:r>
    </w:p>
    <w:p w:rsidR="00F0115E" w:rsidRPr="007139AB" w:rsidRDefault="00F0115E" w:rsidP="007139A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санитарно-гигиеническая работа по организации жизнедеятельности детей в школе; </w:t>
      </w:r>
    </w:p>
    <w:p w:rsidR="00F0115E" w:rsidRPr="007139AB" w:rsidRDefault="00F0115E" w:rsidP="007139A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в классном коллективе мероприятий по профилактике частых заболеваний учащихся; </w:t>
      </w:r>
    </w:p>
    <w:p w:rsidR="00F0115E" w:rsidRPr="007139AB" w:rsidRDefault="00F0115E" w:rsidP="007139A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в классном коллективе мероприятий по профилактике детского травматизма на дорогах; </w:t>
      </w:r>
    </w:p>
    <w:p w:rsidR="00F0115E" w:rsidRPr="007139AB" w:rsidRDefault="00F0115E" w:rsidP="007139A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в классном коллективе мероприятий по профилактике наркомании,  токсикомании, 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115E" w:rsidRPr="007139AB" w:rsidRDefault="00F0115E" w:rsidP="007139A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</w:t>
      </w:r>
      <w:proofErr w:type="gramStart"/>
      <w:r w:rsidRPr="007139AB">
        <w:rPr>
          <w:rFonts w:ascii="Times New Roman" w:eastAsia="Calibri" w:hAnsi="Times New Roman" w:cs="Times New Roman"/>
          <w:sz w:val="24"/>
          <w:szCs w:val="24"/>
        </w:rPr>
        <w:t>профилактических</w:t>
      </w:r>
      <w:proofErr w:type="gram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работы с родителями; </w:t>
      </w:r>
    </w:p>
    <w:p w:rsidR="00F0115E" w:rsidRPr="007139AB" w:rsidRDefault="00F0115E" w:rsidP="007139A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организация встреч родителей с представителями правоохранительных органов, работниками ГИБДД, медработниками; </w:t>
      </w:r>
    </w:p>
    <w:p w:rsidR="00F0115E" w:rsidRPr="007139AB" w:rsidRDefault="00F0115E" w:rsidP="007139A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внеклассных мероприятий (беседы, диспуты, лекции, конкурсы и др.) в рамках программы 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115E" w:rsidRPr="007139AB" w:rsidRDefault="00F0115E" w:rsidP="007139AB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диагностик уровня и качества знаний учащимися правил гигиены, дорожного движения, правовой культуры. 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9AB" w:rsidRDefault="007139AB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9AB" w:rsidRDefault="007139AB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9AB" w:rsidRDefault="007139AB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7139A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139A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139A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139AB">
        <w:rPr>
          <w:rFonts w:ascii="Times New Roman" w:eastAsia="Calibri" w:hAnsi="Times New Roman" w:cs="Times New Roman"/>
          <w:b/>
          <w:sz w:val="24"/>
          <w:szCs w:val="24"/>
        </w:rPr>
        <w:t>Участники программы:</w:t>
      </w:r>
    </w:p>
    <w:p w:rsidR="00F0115E" w:rsidRPr="007139AB" w:rsidRDefault="00F0115E" w:rsidP="007139AB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учащиеся</w:t>
      </w:r>
    </w:p>
    <w:p w:rsidR="00F0115E" w:rsidRPr="007139AB" w:rsidRDefault="00F0115E" w:rsidP="007139AB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педагогическое сообщество</w:t>
      </w:r>
    </w:p>
    <w:p w:rsidR="00F0115E" w:rsidRPr="007139AB" w:rsidRDefault="00F0115E" w:rsidP="007139AB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родители. </w:t>
      </w:r>
    </w:p>
    <w:p w:rsidR="00F0115E" w:rsidRPr="007139AB" w:rsidRDefault="00F0115E" w:rsidP="007139AB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социальные партнеры:</w:t>
      </w:r>
    </w:p>
    <w:p w:rsidR="00F0115E" w:rsidRPr="007139AB" w:rsidRDefault="00F0115E" w:rsidP="007139AB">
      <w:pPr>
        <w:pStyle w:val="a3"/>
        <w:spacing w:after="0" w:line="276" w:lineRule="auto"/>
        <w:jc w:val="both"/>
        <w:rPr>
          <w:rFonts w:cs="Times New Roman"/>
        </w:rPr>
      </w:pPr>
      <w:r w:rsidRPr="007139AB">
        <w:rPr>
          <w:rFonts w:cs="Times New Roman"/>
        </w:rPr>
        <w:t xml:space="preserve">          школьная столовая.</w:t>
      </w:r>
    </w:p>
    <w:p w:rsidR="00F0115E" w:rsidRPr="007139AB" w:rsidRDefault="00F0115E" w:rsidP="007139AB">
      <w:pPr>
        <w:pStyle w:val="a3"/>
        <w:tabs>
          <w:tab w:val="left" w:pos="-567"/>
          <w:tab w:val="left" w:pos="0"/>
          <w:tab w:val="left" w:pos="142"/>
        </w:tabs>
        <w:spacing w:after="0" w:line="276" w:lineRule="auto"/>
        <w:jc w:val="both"/>
        <w:rPr>
          <w:rFonts w:cs="Times New Roman"/>
        </w:rPr>
      </w:pPr>
      <w:r w:rsidRPr="007139AB">
        <w:rPr>
          <w:rFonts w:cs="Times New Roman"/>
        </w:rPr>
        <w:t xml:space="preserve">          муниципальные библиотеки.</w:t>
      </w:r>
    </w:p>
    <w:p w:rsidR="00F0115E" w:rsidRPr="007139AB" w:rsidRDefault="00F0115E" w:rsidP="007139AB">
      <w:pPr>
        <w:pStyle w:val="a3"/>
        <w:tabs>
          <w:tab w:val="left" w:pos="0"/>
        </w:tabs>
        <w:spacing w:after="0" w:line="276" w:lineRule="auto"/>
        <w:jc w:val="both"/>
        <w:rPr>
          <w:rFonts w:cs="Times New Roman"/>
        </w:rPr>
      </w:pPr>
      <w:r w:rsidRPr="007139AB">
        <w:rPr>
          <w:rFonts w:cs="Times New Roman"/>
        </w:rPr>
        <w:t xml:space="preserve">          Пожарная часть </w:t>
      </w:r>
    </w:p>
    <w:p w:rsidR="00F0115E" w:rsidRPr="007139AB" w:rsidRDefault="00F0115E" w:rsidP="007139AB">
      <w:pPr>
        <w:pStyle w:val="a3"/>
        <w:spacing w:after="0" w:line="276" w:lineRule="auto"/>
        <w:jc w:val="both"/>
        <w:rPr>
          <w:rFonts w:cs="Times New Roman"/>
        </w:rPr>
      </w:pPr>
      <w:r w:rsidRPr="007139AB">
        <w:rPr>
          <w:rFonts w:cs="Times New Roman"/>
        </w:rPr>
        <w:t xml:space="preserve">          ГИБДД 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115E" w:rsidRPr="007139AB" w:rsidRDefault="007139AB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0115E" w:rsidRPr="007139AB">
        <w:rPr>
          <w:rFonts w:ascii="Times New Roman" w:eastAsia="Calibri" w:hAnsi="Times New Roman" w:cs="Times New Roman"/>
          <w:b/>
          <w:sz w:val="24"/>
          <w:szCs w:val="24"/>
        </w:rPr>
        <w:t>. Сроки и этапы реализации программы: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139AB">
        <w:rPr>
          <w:rFonts w:ascii="Times New Roman" w:eastAsia="Calibri" w:hAnsi="Times New Roman" w:cs="Times New Roman"/>
          <w:i/>
          <w:sz w:val="24"/>
          <w:szCs w:val="24"/>
        </w:rPr>
        <w:t>1 этап – подготовительный (2</w:t>
      </w:r>
      <w:r w:rsidR="00B35C50">
        <w:rPr>
          <w:rFonts w:ascii="Times New Roman" w:eastAsia="Calibri" w:hAnsi="Times New Roman" w:cs="Times New Roman"/>
          <w:i/>
          <w:sz w:val="24"/>
          <w:szCs w:val="24"/>
        </w:rPr>
        <w:t>014 – 2015</w:t>
      </w:r>
      <w:r w:rsidRPr="007139AB">
        <w:rPr>
          <w:rFonts w:ascii="Times New Roman" w:eastAsia="Calibri" w:hAnsi="Times New Roman" w:cs="Times New Roman"/>
          <w:i/>
          <w:sz w:val="24"/>
          <w:szCs w:val="24"/>
        </w:rPr>
        <w:t>гг.):</w:t>
      </w:r>
    </w:p>
    <w:p w:rsidR="00F0115E" w:rsidRPr="007139AB" w:rsidRDefault="00F0115E" w:rsidP="007139AB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анализ уровня заболеваемости, динамики формирования отношения к  вредным привычкам; </w:t>
      </w:r>
    </w:p>
    <w:p w:rsidR="00F0115E" w:rsidRPr="007139AB" w:rsidRDefault="00F0115E" w:rsidP="007139AB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изучение новых форм и методов пропаганды ЗОЖ и их внедрение; </w:t>
      </w:r>
    </w:p>
    <w:p w:rsidR="00F0115E" w:rsidRPr="007139AB" w:rsidRDefault="00F0115E" w:rsidP="007139AB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разработка системы профилактических и воспитательных мероприятий. 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139AB">
        <w:rPr>
          <w:rFonts w:ascii="Times New Roman" w:eastAsia="Calibri" w:hAnsi="Times New Roman" w:cs="Times New Roman"/>
          <w:i/>
          <w:sz w:val="24"/>
          <w:szCs w:val="24"/>
        </w:rPr>
        <w:t xml:space="preserve">2 этап – </w:t>
      </w:r>
      <w:proofErr w:type="spellStart"/>
      <w:r w:rsidRPr="007139AB">
        <w:rPr>
          <w:rFonts w:ascii="Times New Roman" w:eastAsia="Calibri" w:hAnsi="Times New Roman" w:cs="Times New Roman"/>
          <w:i/>
          <w:sz w:val="24"/>
          <w:szCs w:val="24"/>
        </w:rPr>
        <w:t>апробационный</w:t>
      </w:r>
      <w:proofErr w:type="spellEnd"/>
      <w:r w:rsidRPr="007139A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7139AB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proofErr w:type="gramEnd"/>
      <w:r w:rsidRPr="007139AB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B35C50">
        <w:rPr>
          <w:rFonts w:ascii="Times New Roman" w:eastAsia="Calibri" w:hAnsi="Times New Roman" w:cs="Times New Roman"/>
          <w:i/>
          <w:sz w:val="24"/>
          <w:szCs w:val="24"/>
        </w:rPr>
        <w:t>015 – 2016</w:t>
      </w:r>
      <w:r w:rsidRPr="007139AB">
        <w:rPr>
          <w:rFonts w:ascii="Times New Roman" w:eastAsia="Calibri" w:hAnsi="Times New Roman" w:cs="Times New Roman"/>
          <w:i/>
          <w:sz w:val="24"/>
          <w:szCs w:val="24"/>
        </w:rPr>
        <w:t>гг.):</w:t>
      </w:r>
    </w:p>
    <w:p w:rsidR="00F0115E" w:rsidRPr="007139AB" w:rsidRDefault="00F0115E" w:rsidP="007139AB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внедрение новых форм и методов пропаганды ЗОЖ, выявление наиболее 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          эффективных;</w:t>
      </w:r>
    </w:p>
    <w:p w:rsidR="00F0115E" w:rsidRPr="007139AB" w:rsidRDefault="00F0115E" w:rsidP="007139AB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систематическая учебная и воспитательная работа по пропаганде ЗОЖ;</w:t>
      </w:r>
    </w:p>
    <w:p w:rsidR="00F0115E" w:rsidRPr="007139AB" w:rsidRDefault="00F0115E" w:rsidP="007139AB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выполнение оздоровительных мероприятий.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139AB">
        <w:rPr>
          <w:rFonts w:ascii="Times New Roman" w:eastAsia="Calibri" w:hAnsi="Times New Roman" w:cs="Times New Roman"/>
          <w:i/>
          <w:sz w:val="24"/>
          <w:szCs w:val="24"/>
        </w:rPr>
        <w:t>3 эта</w:t>
      </w:r>
      <w:r w:rsidR="00B35C50">
        <w:rPr>
          <w:rFonts w:ascii="Times New Roman" w:eastAsia="Calibri" w:hAnsi="Times New Roman" w:cs="Times New Roman"/>
          <w:i/>
          <w:sz w:val="24"/>
          <w:szCs w:val="24"/>
        </w:rPr>
        <w:t>п -  контрольно-обобщающий (2016</w:t>
      </w:r>
      <w:r w:rsidRPr="007139AB">
        <w:rPr>
          <w:rFonts w:ascii="Times New Roman" w:eastAsia="Calibri" w:hAnsi="Times New Roman" w:cs="Times New Roman"/>
          <w:i/>
          <w:sz w:val="24"/>
          <w:szCs w:val="24"/>
        </w:rPr>
        <w:t xml:space="preserve"> – 20</w:t>
      </w:r>
      <w:r w:rsidR="00B35C50">
        <w:rPr>
          <w:rFonts w:ascii="Times New Roman" w:eastAsia="Calibri" w:hAnsi="Times New Roman" w:cs="Times New Roman"/>
          <w:i/>
          <w:sz w:val="24"/>
          <w:szCs w:val="24"/>
        </w:rPr>
        <w:t>17</w:t>
      </w:r>
      <w:r w:rsidRPr="007139AB">
        <w:rPr>
          <w:rFonts w:ascii="Times New Roman" w:eastAsia="Calibri" w:hAnsi="Times New Roman" w:cs="Times New Roman"/>
          <w:i/>
          <w:sz w:val="24"/>
          <w:szCs w:val="24"/>
        </w:rPr>
        <w:t>гг.):</w:t>
      </w:r>
    </w:p>
    <w:p w:rsidR="00F0115E" w:rsidRPr="007139AB" w:rsidRDefault="00F0115E" w:rsidP="007139AB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сбор и анализ результатов выполнения программы;</w:t>
      </w:r>
    </w:p>
    <w:p w:rsidR="00F0115E" w:rsidRPr="007139AB" w:rsidRDefault="00F0115E" w:rsidP="007139AB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коррекции деятельности.</w:t>
      </w:r>
    </w:p>
    <w:p w:rsidR="00F0115E" w:rsidRPr="007139AB" w:rsidRDefault="00F0115E" w:rsidP="007139AB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5C50" w:rsidRDefault="00B35C50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C50" w:rsidRDefault="00B35C50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C50" w:rsidRDefault="00B35C50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C50" w:rsidRDefault="00B35C50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C50" w:rsidRDefault="00B35C50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F0115E" w:rsidRPr="007139AB">
        <w:rPr>
          <w:rFonts w:ascii="Times New Roman" w:eastAsia="Calibri" w:hAnsi="Times New Roman" w:cs="Times New Roman"/>
          <w:b/>
          <w:sz w:val="24"/>
          <w:szCs w:val="24"/>
        </w:rPr>
        <w:t>. Модель личности ученика.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По завершении этапа проектирования управленческих решений наступает этап их исполнения. При этом 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детей и подростков.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    Для этого  создана прогнозируемая модель личности ученика: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9639"/>
      </w:tblGrid>
      <w:tr w:rsidR="00F0115E" w:rsidRPr="007139AB" w:rsidTr="00B35C50">
        <w:tc>
          <w:tcPr>
            <w:tcW w:w="5070" w:type="dxa"/>
            <w:shd w:val="clear" w:color="auto" w:fill="auto"/>
          </w:tcPr>
          <w:p w:rsidR="00F0115E" w:rsidRPr="007139AB" w:rsidRDefault="00F0115E" w:rsidP="00B35C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Модель выпускника первой ступени обучения</w:t>
            </w:r>
          </w:p>
        </w:tc>
        <w:tc>
          <w:tcPr>
            <w:tcW w:w="9639" w:type="dxa"/>
            <w:shd w:val="clear" w:color="auto" w:fill="auto"/>
          </w:tcPr>
          <w:p w:rsidR="00F0115E" w:rsidRPr="007139AB" w:rsidRDefault="00F0115E" w:rsidP="00B35C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Модель выпускника второй ступени обучения</w:t>
            </w:r>
          </w:p>
        </w:tc>
      </w:tr>
      <w:tr w:rsidR="00F0115E" w:rsidRPr="007139AB" w:rsidTr="00B35C50">
        <w:tc>
          <w:tcPr>
            <w:tcW w:w="5070" w:type="dxa"/>
            <w:shd w:val="clear" w:color="auto" w:fill="auto"/>
          </w:tcPr>
          <w:p w:rsidR="00F0115E" w:rsidRPr="007139AB" w:rsidRDefault="00F0115E" w:rsidP="00B35C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основ личной</w:t>
            </w:r>
            <w:r w:rsidR="00B3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гигиены, выполнение  правил гигиены;</w:t>
            </w:r>
          </w:p>
          <w:p w:rsidR="00F0115E" w:rsidRPr="007139AB" w:rsidRDefault="00F0115E" w:rsidP="00B35C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- владение основами</w:t>
            </w:r>
            <w:r w:rsidR="00B3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личной гигиены и</w:t>
            </w:r>
            <w:r w:rsidR="00B3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здорового образа жизни.</w:t>
            </w: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0115E" w:rsidRPr="007139AB" w:rsidRDefault="00F0115E" w:rsidP="00B35C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F0115E" w:rsidRPr="007139AB" w:rsidRDefault="00F0115E" w:rsidP="00B35C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основ личной</w:t>
            </w:r>
            <w:r w:rsidR="00B3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гигиены, выполнение  правил гигиены;</w:t>
            </w:r>
          </w:p>
          <w:p w:rsidR="00F0115E" w:rsidRPr="007139AB" w:rsidRDefault="00F0115E" w:rsidP="00B35C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- владение основами</w:t>
            </w:r>
            <w:r w:rsidR="00B3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личной гигиены и</w:t>
            </w:r>
            <w:r w:rsidR="00B3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здорового образа жизни.</w:t>
            </w: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0115E" w:rsidRPr="007139AB" w:rsidRDefault="00F0115E" w:rsidP="00B35C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основ строения и</w:t>
            </w:r>
            <w:r w:rsidR="00B3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организма человека;</w:t>
            </w:r>
          </w:p>
          <w:p w:rsidR="00F0115E" w:rsidRPr="007139AB" w:rsidRDefault="00F0115E" w:rsidP="00B35C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- знание изменений в организме человека в</w:t>
            </w:r>
            <w:r w:rsidR="00B3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пубертатный период;</w:t>
            </w:r>
          </w:p>
          <w:p w:rsidR="00F0115E" w:rsidRPr="007139AB" w:rsidRDefault="00F0115E" w:rsidP="00B35C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оценивать свое</w:t>
            </w:r>
            <w:r w:rsidR="00B3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и   психическое состояние;</w:t>
            </w:r>
          </w:p>
          <w:p w:rsidR="00F0115E" w:rsidRPr="007139AB" w:rsidRDefault="00F0115E" w:rsidP="00B35C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- знание влияния алкоголя, курения,   наркомании на здоровье человека;</w:t>
            </w:r>
          </w:p>
          <w:p w:rsidR="00F0115E" w:rsidRPr="007139AB" w:rsidRDefault="00F0115E" w:rsidP="00B35C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- поддержание физической формы;</w:t>
            </w:r>
          </w:p>
          <w:p w:rsidR="00F0115E" w:rsidRPr="007139AB" w:rsidRDefault="00F0115E" w:rsidP="00B35C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- телесно-мануальные навыки, связанные с</w:t>
            </w:r>
            <w:r w:rsidR="00B3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укреплением силы,</w:t>
            </w:r>
            <w:r w:rsidR="00B3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выносливости, ловкости;</w:t>
            </w:r>
          </w:p>
          <w:p w:rsidR="00F0115E" w:rsidRPr="007139AB" w:rsidRDefault="00F0115E" w:rsidP="00B35C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- гигиена умственного</w:t>
            </w:r>
            <w:r w:rsidR="00B3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>труда.</w:t>
            </w:r>
            <w:r w:rsidRPr="007139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</w:tbl>
    <w:p w:rsidR="00F0115E" w:rsidRPr="007139AB" w:rsidRDefault="00F0115E" w:rsidP="007139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F0115E" w:rsidRPr="007139AB">
        <w:rPr>
          <w:rFonts w:ascii="Times New Roman" w:eastAsia="Calibri" w:hAnsi="Times New Roman" w:cs="Times New Roman"/>
          <w:b/>
          <w:sz w:val="24"/>
          <w:szCs w:val="24"/>
        </w:rPr>
        <w:t>. Ожидаемые конечные результаты программы:</w:t>
      </w:r>
    </w:p>
    <w:p w:rsidR="00F0115E" w:rsidRPr="007139AB" w:rsidRDefault="00F0115E" w:rsidP="007139AB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повышение функциональных возможностей организма учащихся, развитие физического потенциала школьников;</w:t>
      </w:r>
    </w:p>
    <w:p w:rsidR="00F0115E" w:rsidRPr="007139AB" w:rsidRDefault="00F0115E" w:rsidP="007139AB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рост   уровня   физического   развития   и   физической   подготовленности школьников;</w:t>
      </w:r>
    </w:p>
    <w:p w:rsidR="00F0115E" w:rsidRPr="007139AB" w:rsidRDefault="00F0115E" w:rsidP="007139AB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повышение приоритета здорового образа жизни;</w:t>
      </w:r>
    </w:p>
    <w:p w:rsidR="00F0115E" w:rsidRPr="007139AB" w:rsidRDefault="00F0115E" w:rsidP="007139AB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повышение мотивации к двигательной деятельности, здоровому образу жизни;</w:t>
      </w:r>
    </w:p>
    <w:p w:rsidR="00F0115E" w:rsidRPr="007139AB" w:rsidRDefault="00F0115E" w:rsidP="007139AB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повышение уровня самостоятельности и активности школьников;</w:t>
      </w:r>
    </w:p>
    <w:p w:rsidR="00F0115E" w:rsidRPr="007139AB" w:rsidRDefault="00F0115E" w:rsidP="007139AB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повышение профессиональной компетенции и заинтересованности педагогов в сохранении и </w:t>
      </w:r>
      <w:proofErr w:type="gramStart"/>
      <w:r w:rsidRPr="007139AB">
        <w:rPr>
          <w:rFonts w:ascii="Times New Roman" w:eastAsia="Calibri" w:hAnsi="Times New Roman" w:cs="Times New Roman"/>
          <w:sz w:val="24"/>
          <w:szCs w:val="24"/>
        </w:rPr>
        <w:t>укреплении</w:t>
      </w:r>
      <w:proofErr w:type="gram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как здоровья школьников, так и своего здоровья.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C50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139AB">
        <w:rPr>
          <w:rFonts w:ascii="Times New Roman" w:eastAsia="Calibri" w:hAnsi="Times New Roman" w:cs="Times New Roman"/>
          <w:b/>
          <w:sz w:val="24"/>
          <w:szCs w:val="24"/>
        </w:rPr>
        <w:t>. Реализация программы направлена на формирование у учащихся культуры отношения к своему здоровью, что включает в себя:</w:t>
      </w:r>
    </w:p>
    <w:p w:rsidR="00F0115E" w:rsidRPr="007139AB" w:rsidRDefault="00F0115E" w:rsidP="007139AB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F0115E" w:rsidRPr="007139AB" w:rsidRDefault="00F0115E" w:rsidP="007139AB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культуру физическую (способность управлять физическими 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природосообразными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движениями);</w:t>
      </w:r>
    </w:p>
    <w:p w:rsidR="00F0115E" w:rsidRPr="007139AB" w:rsidRDefault="00F0115E" w:rsidP="007139AB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культуру психологическую (способность управлять своими чувствами и эмоциями); культуру   интеллектуальную   (способность   управлять   своими   мыслями   и контролировать их).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139AB">
        <w:rPr>
          <w:rFonts w:ascii="Times New Roman" w:eastAsia="Calibri" w:hAnsi="Times New Roman" w:cs="Times New Roman"/>
          <w:i/>
          <w:sz w:val="24"/>
          <w:szCs w:val="24"/>
        </w:rPr>
        <w:t>Базовыми компонентами на всех ступенях являются:</w:t>
      </w:r>
    </w:p>
    <w:p w:rsidR="00F0115E" w:rsidRPr="007139AB" w:rsidRDefault="00F0115E" w:rsidP="007139AB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формирование ценностного отношения к вопросам, касающимся здоровья и здорового образа жизни;</w:t>
      </w:r>
    </w:p>
    <w:p w:rsidR="00F0115E" w:rsidRPr="007139AB" w:rsidRDefault="00F0115E" w:rsidP="007139AB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системы знаний по овладению методами оздоровления организма;</w:t>
      </w:r>
    </w:p>
    <w:p w:rsidR="00F0115E" w:rsidRPr="007139AB" w:rsidRDefault="00F0115E" w:rsidP="007139AB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F0115E" w:rsidRPr="007139AB" w:rsidRDefault="00F0115E" w:rsidP="007139AB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формирование основ медицинских знаний по вопросам оказания доврачебной помощи себе и другому человеку.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C5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7139AB">
        <w:rPr>
          <w:rFonts w:ascii="Times New Roman" w:eastAsia="Calibri" w:hAnsi="Times New Roman" w:cs="Times New Roman"/>
          <w:b/>
          <w:sz w:val="24"/>
          <w:szCs w:val="24"/>
        </w:rPr>
        <w:t>. Методы контроля над реализацией программы:</w:t>
      </w:r>
    </w:p>
    <w:p w:rsidR="00F0115E" w:rsidRPr="007139AB" w:rsidRDefault="00F0115E" w:rsidP="007139AB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проведение заседаний Совета школы; педсоветов; родительских собраний;</w:t>
      </w:r>
    </w:p>
    <w:p w:rsidR="00F0115E" w:rsidRPr="007139AB" w:rsidRDefault="00F0115E" w:rsidP="007139AB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посещение и 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уроков, проводимых по ЗОЖ; </w:t>
      </w:r>
    </w:p>
    <w:p w:rsidR="00F0115E" w:rsidRPr="007139AB" w:rsidRDefault="00F0115E" w:rsidP="007139AB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создание методической копилки опыта;</w:t>
      </w:r>
    </w:p>
    <w:p w:rsidR="00F0115E" w:rsidRPr="007139AB" w:rsidRDefault="00F0115E" w:rsidP="007139AB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мониторинг состояния здоровья учащихся и морально-психологического климата в школе.</w:t>
      </w:r>
    </w:p>
    <w:p w:rsidR="00F0115E" w:rsidRPr="007139AB" w:rsidRDefault="00F0115E" w:rsidP="007139AB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сбор статистики о динамике развития мотивации к обучению.</w:t>
      </w:r>
    </w:p>
    <w:p w:rsidR="00F0115E" w:rsidRPr="007139AB" w:rsidRDefault="00F0115E" w:rsidP="007139AB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39A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F0115E" w:rsidRPr="007139AB">
        <w:rPr>
          <w:rFonts w:ascii="Times New Roman" w:eastAsia="Calibri" w:hAnsi="Times New Roman" w:cs="Times New Roman"/>
          <w:b/>
          <w:sz w:val="24"/>
          <w:szCs w:val="24"/>
        </w:rPr>
        <w:t>. Основные направления деятельности программы:</w:t>
      </w: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11</w:t>
      </w:r>
      <w:r w:rsidR="00F0115E" w:rsidRPr="007139AB">
        <w:rPr>
          <w:rFonts w:ascii="Times New Roman" w:eastAsia="Calibri" w:hAnsi="Times New Roman" w:cs="Times New Roman"/>
          <w:i/>
          <w:sz w:val="24"/>
          <w:szCs w:val="24"/>
        </w:rPr>
        <w:t>.1. Медицинское направление предполагает:</w:t>
      </w:r>
    </w:p>
    <w:p w:rsidR="00F0115E" w:rsidRPr="007139AB" w:rsidRDefault="00F0115E" w:rsidP="007139AB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F0115E" w:rsidRPr="007139AB" w:rsidRDefault="00F0115E" w:rsidP="007139AB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составление расписания на основе санитарно-гигиенических требований;</w:t>
      </w:r>
    </w:p>
    <w:p w:rsidR="00F0115E" w:rsidRPr="007139AB" w:rsidRDefault="00F0115E" w:rsidP="007139AB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проведение физкультминуток;</w:t>
      </w:r>
    </w:p>
    <w:p w:rsidR="00F0115E" w:rsidRPr="007139AB" w:rsidRDefault="00F0115E" w:rsidP="007139AB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F0115E" w:rsidRPr="007139AB" w:rsidRDefault="00F0115E" w:rsidP="007139AB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четкое отслеживание санитарно - гигиенического состояния школы;</w:t>
      </w:r>
    </w:p>
    <w:p w:rsidR="00F0115E" w:rsidRPr="007139AB" w:rsidRDefault="00F0115E" w:rsidP="007139AB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планомерную организацию питания учащихся;</w:t>
      </w:r>
    </w:p>
    <w:p w:rsidR="00F0115E" w:rsidRPr="007139AB" w:rsidRDefault="00F0115E" w:rsidP="007139AB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реабилитационную работу: </w:t>
      </w:r>
    </w:p>
    <w:p w:rsidR="00F0115E" w:rsidRPr="007139AB" w:rsidRDefault="00F0115E" w:rsidP="007139AB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обязательное медицинское обследование;</w:t>
      </w: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11</w:t>
      </w:r>
      <w:r w:rsidR="00F0115E" w:rsidRPr="007139AB">
        <w:rPr>
          <w:rFonts w:ascii="Times New Roman" w:eastAsia="Calibri" w:hAnsi="Times New Roman" w:cs="Times New Roman"/>
          <w:i/>
          <w:sz w:val="24"/>
          <w:szCs w:val="24"/>
        </w:rPr>
        <w:t>.2. Просветительское  направление предполагает:</w:t>
      </w:r>
    </w:p>
    <w:p w:rsidR="00F0115E" w:rsidRPr="007139AB" w:rsidRDefault="00F0115E" w:rsidP="007139AB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организацию деятельности с учащимися по профилактике 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35C50" w:rsidRPr="007139AB">
        <w:rPr>
          <w:rFonts w:ascii="Times New Roman" w:eastAsia="Calibri" w:hAnsi="Times New Roman" w:cs="Times New Roman"/>
          <w:sz w:val="24"/>
          <w:szCs w:val="24"/>
        </w:rPr>
        <w:t>алкоголизма, наркомании;</w:t>
      </w: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F0115E" w:rsidRPr="007139AB" w:rsidRDefault="00F0115E" w:rsidP="00B35C50">
      <w:pPr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организацию деятельности с родителями по профилактике 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35C50" w:rsidRPr="007139AB">
        <w:rPr>
          <w:rFonts w:ascii="Times New Roman" w:eastAsia="Calibri" w:hAnsi="Times New Roman" w:cs="Times New Roman"/>
          <w:sz w:val="24"/>
          <w:szCs w:val="24"/>
        </w:rPr>
        <w:t>алкоголизма, наркомании;</w:t>
      </w:r>
    </w:p>
    <w:p w:rsidR="00F0115E" w:rsidRPr="00B35C50" w:rsidRDefault="00F0115E" w:rsidP="00B35C50">
      <w:pPr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пропаганду здорового образа жизни (тематические классные часы, лекции</w:t>
      </w:r>
      <w:r w:rsidR="00B35C50">
        <w:rPr>
          <w:rFonts w:ascii="Times New Roman" w:eastAsia="Calibri" w:hAnsi="Times New Roman" w:cs="Times New Roman"/>
          <w:sz w:val="24"/>
          <w:szCs w:val="24"/>
        </w:rPr>
        <w:t>,</w:t>
      </w:r>
      <w:r w:rsidRPr="00B35C50">
        <w:rPr>
          <w:rFonts w:ascii="Times New Roman" w:eastAsia="Calibri" w:hAnsi="Times New Roman" w:cs="Times New Roman"/>
          <w:sz w:val="24"/>
          <w:szCs w:val="24"/>
        </w:rPr>
        <w:t xml:space="preserve"> познавательные игры, конкурсы рисунков, плакатов, стихотворений, различные    </w:t>
      </w:r>
      <w:r w:rsidR="00B35C50" w:rsidRPr="007139AB">
        <w:rPr>
          <w:rFonts w:ascii="Times New Roman" w:eastAsia="Calibri" w:hAnsi="Times New Roman" w:cs="Times New Roman"/>
          <w:sz w:val="24"/>
          <w:szCs w:val="24"/>
        </w:rPr>
        <w:t>акции; совместная работа с учреждениями здравоохранения и органами внутренних</w:t>
      </w:r>
      <w:r w:rsidR="00B35C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C50">
        <w:rPr>
          <w:rFonts w:ascii="Times New Roman" w:eastAsia="Calibri" w:hAnsi="Times New Roman" w:cs="Times New Roman"/>
          <w:sz w:val="24"/>
          <w:szCs w:val="24"/>
        </w:rPr>
        <w:t xml:space="preserve"> дел по </w:t>
      </w:r>
      <w:r w:rsidRPr="00B35C50">
        <w:rPr>
          <w:rFonts w:ascii="Times New Roman" w:eastAsia="Calibri" w:hAnsi="Times New Roman" w:cs="Times New Roman"/>
          <w:sz w:val="24"/>
          <w:szCs w:val="24"/>
        </w:rPr>
        <w:lastRenderedPageBreak/>
        <w:t>профилактике токсикомании, наркомании, курения и алкоголизма; пропаганда физической культуры и здорового обра</w:t>
      </w:r>
      <w:r w:rsidR="00B35C50" w:rsidRPr="00B35C50">
        <w:rPr>
          <w:rFonts w:ascii="Times New Roman" w:eastAsia="Calibri" w:hAnsi="Times New Roman" w:cs="Times New Roman"/>
          <w:sz w:val="24"/>
          <w:szCs w:val="24"/>
        </w:rPr>
        <w:t>за жизни через уроки биологии, географии, химии, экологии, ОБЖ, физической культуры).</w:t>
      </w: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11</w:t>
      </w:r>
      <w:r w:rsidR="00F0115E" w:rsidRPr="007139AB">
        <w:rPr>
          <w:rFonts w:ascii="Times New Roman" w:eastAsia="Calibri" w:hAnsi="Times New Roman" w:cs="Times New Roman"/>
          <w:i/>
          <w:sz w:val="24"/>
          <w:szCs w:val="24"/>
        </w:rPr>
        <w:t>.3. Психолого-педагогическое направление предполагает:</w:t>
      </w:r>
    </w:p>
    <w:p w:rsidR="00F0115E" w:rsidRPr="007139AB" w:rsidRDefault="00F0115E" w:rsidP="007139AB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технологий, форм и методов в организации учебной деятельности;</w:t>
      </w:r>
    </w:p>
    <w:p w:rsidR="00F0115E" w:rsidRPr="007139AB" w:rsidRDefault="00F0115E" w:rsidP="007139AB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предупреждение проблем развития ребенка;</w:t>
      </w:r>
    </w:p>
    <w:p w:rsidR="00F0115E" w:rsidRPr="007139AB" w:rsidRDefault="00F0115E" w:rsidP="007139AB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обеспечение адаптации на разных этапах обучения;</w:t>
      </w:r>
    </w:p>
    <w:p w:rsidR="00F0115E" w:rsidRPr="007139AB" w:rsidRDefault="00F0115E" w:rsidP="007139AB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 и учебной мотивации; </w:t>
      </w:r>
    </w:p>
    <w:p w:rsidR="00F0115E" w:rsidRPr="007139AB" w:rsidRDefault="00F0115E" w:rsidP="007139AB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формирование навыков 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и здорового жизненного стиля;</w:t>
      </w:r>
    </w:p>
    <w:p w:rsidR="00F0115E" w:rsidRPr="007139AB" w:rsidRDefault="00F0115E" w:rsidP="00B35C50">
      <w:pPr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деятельности 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психолого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медико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здоровье сберегающих технологий обучения;</w:t>
      </w:r>
    </w:p>
    <w:p w:rsidR="00F0115E" w:rsidRPr="007139AB" w:rsidRDefault="00F0115E" w:rsidP="007139AB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и коррекционной помощи учащимся.</w:t>
      </w: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11</w:t>
      </w:r>
      <w:r w:rsidR="00F0115E" w:rsidRPr="007139AB">
        <w:rPr>
          <w:rFonts w:ascii="Times New Roman" w:eastAsia="Calibri" w:hAnsi="Times New Roman" w:cs="Times New Roman"/>
          <w:i/>
          <w:sz w:val="24"/>
          <w:szCs w:val="24"/>
        </w:rPr>
        <w:t>.4. Спортивно-оздоровительное направление предполагает:</w:t>
      </w:r>
    </w:p>
    <w:p w:rsidR="00F0115E" w:rsidRPr="007139AB" w:rsidRDefault="00F0115E" w:rsidP="007139AB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организацию спортивных мероприятий с целью профилактики заболеваний и приобщение к здоровому досугу;</w:t>
      </w:r>
    </w:p>
    <w:p w:rsidR="00F0115E" w:rsidRPr="007139AB" w:rsidRDefault="00F0115E" w:rsidP="007139AB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привлечение системы кружковой, внеклассной и внешкольной работы к </w:t>
      </w:r>
      <w:r w:rsidR="00B35C50" w:rsidRPr="007139AB">
        <w:rPr>
          <w:rFonts w:ascii="Times New Roman" w:eastAsia="Calibri" w:hAnsi="Times New Roman" w:cs="Times New Roman"/>
          <w:sz w:val="24"/>
          <w:szCs w:val="24"/>
        </w:rPr>
        <w:t>формированию здорового образа жизни учащихся;</w:t>
      </w:r>
    </w:p>
    <w:p w:rsidR="00F0115E" w:rsidRPr="007139AB" w:rsidRDefault="00F0115E" w:rsidP="007139AB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широкое привлечение учащихся, родителей, социальных партнёров школы </w:t>
      </w:r>
      <w:r w:rsidR="00B35C50" w:rsidRPr="007139AB">
        <w:rPr>
          <w:rFonts w:ascii="Times New Roman" w:eastAsia="Calibri" w:hAnsi="Times New Roman" w:cs="Times New Roman"/>
          <w:sz w:val="24"/>
          <w:szCs w:val="24"/>
        </w:rPr>
        <w:t>к физической культуре и спорту, различным формам оздоровительной работы.</w:t>
      </w: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11</w:t>
      </w:r>
      <w:r w:rsidR="00F0115E" w:rsidRPr="007139AB">
        <w:rPr>
          <w:rFonts w:ascii="Times New Roman" w:eastAsia="Calibri" w:hAnsi="Times New Roman" w:cs="Times New Roman"/>
          <w:i/>
          <w:sz w:val="24"/>
          <w:szCs w:val="24"/>
        </w:rPr>
        <w:t>.5. Диагностическое  направление предполагает:</w:t>
      </w:r>
    </w:p>
    <w:p w:rsidR="00F0115E" w:rsidRPr="007139AB" w:rsidRDefault="00F0115E" w:rsidP="007139AB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проведение  мониторинга за состоянием здоровья,  в ходе которого выявляются: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          общее состояние здоровья, наличие хронических заболеваний;</w:t>
      </w:r>
    </w:p>
    <w:p w:rsidR="00F0115E" w:rsidRPr="007139AB" w:rsidRDefault="00F0115E" w:rsidP="007139AB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текущая заболеваемость, в том числе скрытая (ребенок не обращается к врачу, а 2-3 дня     </w:t>
      </w:r>
      <w:proofErr w:type="gramEnd"/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         находится дома под наблюдением родителей);</w:t>
      </w:r>
    </w:p>
    <w:p w:rsidR="00F0115E" w:rsidRPr="007139AB" w:rsidRDefault="00F0115E" w:rsidP="007139AB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режим дня, бытовые условия; внешкольная занятость дополнительными занятиями. 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F0115E" w:rsidRPr="007139A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F0115E" w:rsidRPr="007139AB">
        <w:rPr>
          <w:rFonts w:ascii="Times New Roman" w:eastAsia="Calibri" w:hAnsi="Times New Roman" w:cs="Times New Roman"/>
          <w:b/>
          <w:sz w:val="24"/>
          <w:szCs w:val="24"/>
        </w:rPr>
        <w:t>Здоровьесберегающие</w:t>
      </w:r>
      <w:proofErr w:type="spellEnd"/>
      <w:r w:rsidR="00F0115E" w:rsidRPr="007139AB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образовательные технологии:</w:t>
      </w:r>
    </w:p>
    <w:p w:rsidR="00F0115E" w:rsidRPr="007139AB" w:rsidRDefault="00F0115E" w:rsidP="007139AB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медицинские технологии; </w:t>
      </w:r>
    </w:p>
    <w:p w:rsidR="00F0115E" w:rsidRPr="007139AB" w:rsidRDefault="00F0115E" w:rsidP="007139AB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технологии административной работы в школе;</w:t>
      </w:r>
    </w:p>
    <w:p w:rsidR="00F0115E" w:rsidRPr="007139AB" w:rsidRDefault="00F0115E" w:rsidP="007139AB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технологии семейного воспитания;</w:t>
      </w:r>
      <w:r w:rsidRPr="007139A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</w:p>
    <w:p w:rsidR="00F0115E" w:rsidRPr="007139AB" w:rsidRDefault="00F0115E" w:rsidP="007139AB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39A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здоровьесберегающие</w:t>
      </w:r>
      <w:proofErr w:type="spellEnd"/>
      <w:r w:rsidRPr="007139A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экологические технологии,</w:t>
      </w:r>
      <w:r w:rsidRPr="007139A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7139A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направленные на создание </w:t>
      </w:r>
      <w:proofErr w:type="spellStart"/>
      <w:r w:rsidRPr="007139A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природосообразных</w:t>
      </w:r>
      <w:proofErr w:type="spellEnd"/>
      <w:r w:rsidRPr="007139A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,  экологически оптимальных условий жизни и деятельности людей,    гармоничных взаимоотношений с природой </w:t>
      </w:r>
      <w:proofErr w:type="gramStart"/>
      <w:r w:rsidRPr="007139A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( </w:t>
      </w:r>
      <w:proofErr w:type="gramEnd"/>
      <w:r w:rsidRPr="007139A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обустройство   пришкольной территории, зеленые растения в классах, рекреациях, участие в природоохранных мероприятиях);</w:t>
      </w:r>
      <w:r w:rsidRPr="007139A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</w:p>
    <w:p w:rsidR="00F0115E" w:rsidRPr="007139AB" w:rsidRDefault="00F0115E" w:rsidP="007139AB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lastRenderedPageBreak/>
        <w:t>здоровьеформирующие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технологии, т.е.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F0115E" w:rsidRPr="007139AB">
        <w:rPr>
          <w:rFonts w:ascii="Times New Roman" w:eastAsia="Calibri" w:hAnsi="Times New Roman" w:cs="Times New Roman"/>
          <w:b/>
          <w:sz w:val="24"/>
          <w:szCs w:val="24"/>
        </w:rPr>
        <w:t>. Реализация основных направлений программы: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1. Убеждение учащихся ежедневно выполнять утреннюю гимнастику, соблюдать режим труда и отдыха школьника.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2. Проведение динамических пауз и подвижных игр во время учебного дня.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3. Посильные домашние задания, которые должны составлять не более одной трети выполняемой работы в классе.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4. Контроль над сменой видов деятельности школьников в течение дня, чему способствует удобное расписание уроков.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5. Проведение ежедневной влажной уборки, проветривание классных комнат на переменах, озеленение классных помещений комнатными растениями.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6.  Ежемесячное проведение генеральных уборок классных помещений.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7. Обеспечение каждого учащегося горячим питанием в столовой.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8. Контроль условий теплового режима и освещённости классных помещений.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9. Привлечение учащихся к занятиям во внеурочное время в спортивных секциях, действующих в школе и </w:t>
      </w:r>
      <w:proofErr w:type="gramStart"/>
      <w:r w:rsidRPr="007139AB">
        <w:rPr>
          <w:rFonts w:ascii="Times New Roman" w:eastAsia="Calibri" w:hAnsi="Times New Roman" w:cs="Times New Roman"/>
          <w:sz w:val="24"/>
          <w:szCs w:val="24"/>
        </w:rPr>
        <w:t>вне</w:t>
      </w:r>
      <w:proofErr w:type="gram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139AB">
        <w:rPr>
          <w:rFonts w:ascii="Times New Roman" w:eastAsia="Calibri" w:hAnsi="Times New Roman" w:cs="Times New Roman"/>
          <w:sz w:val="24"/>
          <w:szCs w:val="24"/>
        </w:rPr>
        <w:t>её</w:t>
      </w:r>
      <w:proofErr w:type="gramEnd"/>
      <w:r w:rsidRPr="007139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F0115E" w:rsidRPr="007139AB">
        <w:rPr>
          <w:rFonts w:ascii="Times New Roman" w:eastAsia="Calibri" w:hAnsi="Times New Roman" w:cs="Times New Roman"/>
          <w:sz w:val="24"/>
          <w:szCs w:val="24"/>
        </w:rPr>
        <w:t>В рамках обучения детей правильному отношению к собственному здоровью проведение бесед, воспитательных часов с учётом возрастных особенностей детей с привлечением родителей и социальных партнеров.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11. Создание комфортной атмосферы в школе и классных коллективах, толерантных отношений всех участников образовательного процесса.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12. Обучение учащихся оказанию первой медицинской помощи.</w:t>
      </w:r>
    </w:p>
    <w:p w:rsidR="00F0115E" w:rsidRPr="007139AB" w:rsidRDefault="00F0115E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39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F0115E" w:rsidRPr="007139AB">
        <w:rPr>
          <w:rFonts w:ascii="Times New Roman" w:eastAsia="Calibri" w:hAnsi="Times New Roman" w:cs="Times New Roman"/>
          <w:b/>
          <w:sz w:val="24"/>
          <w:szCs w:val="24"/>
        </w:rPr>
        <w:t>. Применение разнообразных форм работы:</w:t>
      </w: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14</w:t>
      </w:r>
      <w:r w:rsidR="00F0115E" w:rsidRPr="007139AB">
        <w:rPr>
          <w:rFonts w:ascii="Times New Roman" w:eastAsia="Calibri" w:hAnsi="Times New Roman" w:cs="Times New Roman"/>
          <w:i/>
          <w:sz w:val="24"/>
          <w:szCs w:val="24"/>
        </w:rPr>
        <w:t>.1.Учет состояния детей:</w:t>
      </w:r>
    </w:p>
    <w:p w:rsidR="00F0115E" w:rsidRPr="007139AB" w:rsidRDefault="00F0115E" w:rsidP="007139AB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анализ медицинских карт;</w:t>
      </w:r>
    </w:p>
    <w:p w:rsidR="00F0115E" w:rsidRPr="007139AB" w:rsidRDefault="00F0115E" w:rsidP="007139AB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определение группы здоровья;</w:t>
      </w:r>
    </w:p>
    <w:p w:rsidR="00F0115E" w:rsidRPr="007139AB" w:rsidRDefault="00F0115E" w:rsidP="007139AB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учет посещаемости занятий;</w:t>
      </w:r>
    </w:p>
    <w:p w:rsidR="00F0115E" w:rsidRPr="007139AB" w:rsidRDefault="00F0115E" w:rsidP="007139AB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контроль санитарно-гигиенических условий и режима работы классов.</w:t>
      </w: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14</w:t>
      </w:r>
      <w:r w:rsidR="00F0115E" w:rsidRPr="007139AB">
        <w:rPr>
          <w:rFonts w:ascii="Times New Roman" w:eastAsia="Calibri" w:hAnsi="Times New Roman" w:cs="Times New Roman"/>
          <w:i/>
          <w:sz w:val="24"/>
          <w:szCs w:val="24"/>
        </w:rPr>
        <w:t>.2.Физическая и психологическая разгрузка учащихся:</w:t>
      </w:r>
    </w:p>
    <w:p w:rsidR="00F0115E" w:rsidRPr="007139AB" w:rsidRDefault="00F0115E" w:rsidP="007139AB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спортивных секций, кружков, клубов, проведение дополнительных уроков физической культуры; </w:t>
      </w:r>
    </w:p>
    <w:p w:rsidR="00F0115E" w:rsidRPr="007139AB" w:rsidRDefault="00F0115E" w:rsidP="007139AB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динамические паузы; </w:t>
      </w:r>
    </w:p>
    <w:p w:rsidR="00F0115E" w:rsidRPr="007139AB" w:rsidRDefault="00F0115E" w:rsidP="007139AB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индивидуальные занятия; </w:t>
      </w:r>
    </w:p>
    <w:p w:rsidR="00F0115E" w:rsidRPr="007139AB" w:rsidRDefault="00F0115E" w:rsidP="007139AB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организация спортивных перемен; </w:t>
      </w:r>
    </w:p>
    <w:p w:rsidR="00F0115E" w:rsidRPr="007139AB" w:rsidRDefault="00F0115E" w:rsidP="007139AB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дни здоровья; </w:t>
      </w:r>
    </w:p>
    <w:p w:rsidR="00F0115E" w:rsidRPr="007139AB" w:rsidRDefault="00F0115E" w:rsidP="007139AB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39AB">
        <w:rPr>
          <w:rFonts w:ascii="Times New Roman" w:eastAsia="Calibri" w:hAnsi="Times New Roman" w:cs="Times New Roman"/>
          <w:sz w:val="24"/>
          <w:szCs w:val="24"/>
        </w:rPr>
        <w:t>физкульминутка</w:t>
      </w:r>
      <w:proofErr w:type="spell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для учащихся; </w:t>
      </w:r>
    </w:p>
    <w:p w:rsidR="00F0115E" w:rsidRPr="007139AB" w:rsidRDefault="00F0115E" w:rsidP="007139AB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организация летних </w:t>
      </w:r>
      <w:proofErr w:type="gramStart"/>
      <w:r w:rsidRPr="007139AB">
        <w:rPr>
          <w:rFonts w:ascii="Times New Roman" w:eastAsia="Calibri" w:hAnsi="Times New Roman" w:cs="Times New Roman"/>
          <w:sz w:val="24"/>
          <w:szCs w:val="24"/>
        </w:rPr>
        <w:t>оздоровительный</w:t>
      </w:r>
      <w:proofErr w:type="gramEnd"/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лагерей при школе с дневным  </w:t>
      </w:r>
      <w:r w:rsidR="00B35C50" w:rsidRPr="007139AB">
        <w:rPr>
          <w:rFonts w:ascii="Times New Roman" w:eastAsia="Calibri" w:hAnsi="Times New Roman" w:cs="Times New Roman"/>
          <w:sz w:val="24"/>
          <w:szCs w:val="24"/>
        </w:rPr>
        <w:t>пребыванием.</w:t>
      </w:r>
    </w:p>
    <w:p w:rsidR="00F0115E" w:rsidRPr="007139AB" w:rsidRDefault="00B35C50" w:rsidP="00713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14</w:t>
      </w:r>
      <w:r w:rsidR="00F0115E" w:rsidRPr="007139AB">
        <w:rPr>
          <w:rFonts w:ascii="Times New Roman" w:eastAsia="Calibri" w:hAnsi="Times New Roman" w:cs="Times New Roman"/>
          <w:i/>
          <w:sz w:val="24"/>
          <w:szCs w:val="24"/>
        </w:rPr>
        <w:t>.3.Урочная и внеурочная работа</w:t>
      </w:r>
      <w:r w:rsidR="00F0115E" w:rsidRPr="007139A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115E" w:rsidRPr="007139AB" w:rsidRDefault="00F0115E" w:rsidP="007139AB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открытые уроки учителей физической культуры, ОБЖ;</w:t>
      </w:r>
    </w:p>
    <w:p w:rsidR="00F0115E" w:rsidRPr="007139AB" w:rsidRDefault="00F0115E" w:rsidP="007139AB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открытые классные и общешкольные мероприятия физкультурно-оздоровительной направленности;</w:t>
      </w:r>
    </w:p>
    <w:p w:rsidR="00F0115E" w:rsidRPr="007139AB" w:rsidRDefault="00F0115E" w:rsidP="007139AB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>спортивные кружки и секции: футбол, пионербол, легкая атлетика,  настольный теннис.</w:t>
      </w:r>
    </w:p>
    <w:p w:rsidR="00B35C50" w:rsidRDefault="00B35C50" w:rsidP="007139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15.План деятельности по реализации программы</w:t>
      </w:r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направлениям: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65" w:type="dxa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4957"/>
        <w:gridCol w:w="1843"/>
        <w:gridCol w:w="1701"/>
        <w:gridCol w:w="4394"/>
      </w:tblGrid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Медицинское направление.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Медико-педагогическая экспертиза:</w:t>
            </w:r>
          </w:p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основных характеристик  состояния здоровья детей в школе;</w:t>
            </w:r>
          </w:p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-выявление учащихся специальной медицинской  группы;</w:t>
            </w:r>
          </w:p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карты, листы здоровья в классных журналах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диспансеризации учащимся школы.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больница, фельдшер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прививок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медицинских карт и листков здоровья в классных журналах.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случаев травматизма в школе.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фельдшер, </w:t>
            </w: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 и питьевым режимом.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фельдшер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ВШК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кабинетов, их соответствие гигиеническим требованиям:</w:t>
            </w:r>
          </w:p>
          <w:p w:rsidR="00F0115E" w:rsidRPr="00B35C50" w:rsidRDefault="00F0115E" w:rsidP="007139AB">
            <w:pPr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проветривание; </w:t>
            </w:r>
          </w:p>
          <w:p w:rsidR="00F0115E" w:rsidRPr="00B35C50" w:rsidRDefault="00F0115E" w:rsidP="007139AB">
            <w:pPr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освещение; </w:t>
            </w:r>
          </w:p>
          <w:p w:rsidR="00F0115E" w:rsidRPr="00B35C50" w:rsidRDefault="00F0115E" w:rsidP="007139AB">
            <w:pPr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 </w:t>
            </w:r>
          </w:p>
          <w:p w:rsidR="00F0115E" w:rsidRPr="00B35C50" w:rsidRDefault="00F0115E" w:rsidP="007139AB">
            <w:pPr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вентиляция </w:t>
            </w:r>
          </w:p>
          <w:p w:rsidR="00F0115E" w:rsidRPr="00B35C50" w:rsidRDefault="00F0115E" w:rsidP="007139AB">
            <w:pPr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фельдшер, учителя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расписание уроков, не допускающее перегрузок (соблюдение требований </w:t>
            </w:r>
            <w:proofErr w:type="spellStart"/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оценке расписания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</w:t>
            </w:r>
            <w:proofErr w:type="gramStart"/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школьной столовой.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Фельдшер, директор школы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ВШК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проведения лектория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лектория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педагогического совета по теме «Формирование здорового </w:t>
            </w: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образа жизни»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заместители директора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просветительской работы с учащимися (лекторий, тематические классные часы и др</w:t>
            </w:r>
            <w:proofErr w:type="gramStart"/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работ).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физической культуры и здорового образа жизни через уроки окружающего мира, биологии, географии, химии, экологии, ОБЖ, физической культуры.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уроков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психолого-педагогической службы</w:t>
            </w:r>
            <w:proofErr w:type="gramStart"/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Отслеживание работоспособности, тревожности и других психических показателей учащихся: - определение влияния учебной нагрузки на психическое здоровье  детей; </w:t>
            </w:r>
          </w:p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умственного развития</w:t>
            </w:r>
          </w:p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с целью возможности продолжения обучения в профильных классах;</w:t>
            </w:r>
          </w:p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изучение психологических возможностей и готовности детей   к школе;</w:t>
            </w:r>
          </w:p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выявление </w:t>
            </w:r>
            <w:proofErr w:type="gramStart"/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proofErr w:type="gramEnd"/>
          </w:p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 учащихся и способностей с целью профессионального самоопределения;</w:t>
            </w:r>
          </w:p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психолого-педагогической и </w:t>
            </w: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коррекционной помощи учащимся. 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педконсилиум</w:t>
            </w:r>
            <w:proofErr w:type="spellEnd"/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спортивных мероприятий.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кружков и секций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сдаче норм ГТО.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комиссия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работы, обновление базы данных, сводные отчеты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здоровья детей.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:rsidR="00F0115E" w:rsidRPr="00B35C50" w:rsidTr="00F0115E">
        <w:trPr>
          <w:tblCellSpacing w:w="0" w:type="dxa"/>
        </w:trPr>
        <w:tc>
          <w:tcPr>
            <w:tcW w:w="870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957" w:type="dxa"/>
            <w:hideMark/>
          </w:tcPr>
          <w:p w:rsidR="00F0115E" w:rsidRPr="00B35C50" w:rsidRDefault="00F0115E" w:rsidP="00713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1843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701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4394" w:type="dxa"/>
            <w:hideMark/>
          </w:tcPr>
          <w:p w:rsidR="00F0115E" w:rsidRPr="00B35C50" w:rsidRDefault="00F0115E" w:rsidP="00713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семинара</w:t>
            </w:r>
          </w:p>
        </w:tc>
      </w:tr>
    </w:tbl>
    <w:p w:rsidR="00B35C50" w:rsidRDefault="00B35C50" w:rsidP="007139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115E" w:rsidRPr="00B35C50" w:rsidRDefault="00F0115E" w:rsidP="00B35C50">
      <w:pPr>
        <w:spacing w:after="0"/>
        <w:jc w:val="center"/>
        <w:rPr>
          <w:rStyle w:val="FontStyle38"/>
          <w:rFonts w:eastAsia="Times New Roman"/>
          <w:b/>
          <w:bCs/>
          <w:color w:val="auto"/>
          <w:sz w:val="24"/>
          <w:szCs w:val="24"/>
          <w:u w:val="single"/>
          <w:lang w:eastAsia="ru-RU"/>
        </w:rPr>
      </w:pPr>
      <w:r w:rsidRPr="00B35C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реализации основных задач:</w:t>
      </w:r>
    </w:p>
    <w:tbl>
      <w:tblPr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7"/>
        <w:gridCol w:w="2056"/>
        <w:gridCol w:w="2157"/>
        <w:gridCol w:w="1487"/>
        <w:gridCol w:w="2319"/>
        <w:gridCol w:w="2036"/>
        <w:gridCol w:w="2123"/>
      </w:tblGrid>
      <w:tr w:rsidR="00F0115E" w:rsidRPr="007139AB" w:rsidTr="00F0115E">
        <w:tc>
          <w:tcPr>
            <w:tcW w:w="2527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056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Мероприятия, обеспечивающие решение данной задачи</w:t>
            </w:r>
          </w:p>
        </w:tc>
        <w:tc>
          <w:tcPr>
            <w:tcW w:w="2157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Необходимые для реализации мероприятия ресурсы</w:t>
            </w:r>
          </w:p>
        </w:tc>
        <w:tc>
          <w:tcPr>
            <w:tcW w:w="1487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19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результат, обеспечивающий решение задачи (качественные и количественные </w:t>
            </w: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показатели)</w:t>
            </w:r>
          </w:p>
        </w:tc>
        <w:tc>
          <w:tcPr>
            <w:tcW w:w="2036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2123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Формы отчётности</w:t>
            </w:r>
          </w:p>
        </w:tc>
      </w:tr>
      <w:tr w:rsidR="00F0115E" w:rsidRPr="007139AB" w:rsidTr="00F0115E">
        <w:trPr>
          <w:trHeight w:val="3953"/>
        </w:trPr>
        <w:tc>
          <w:tcPr>
            <w:tcW w:w="2527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 гигиенических и экологических условий для образовательной деятельности всех субъектов образовательного процесса, направленных на </w:t>
            </w: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здоровьесозидание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развития и обновления педагогических кадров</w:t>
            </w:r>
          </w:p>
        </w:tc>
        <w:tc>
          <w:tcPr>
            <w:tcW w:w="2157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условия для </w:t>
            </w: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специалистов. 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Тренинг педагогической эффективности.</w:t>
            </w:r>
          </w:p>
        </w:tc>
        <w:tc>
          <w:tcPr>
            <w:tcW w:w="1487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319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компетенции педагогов в вопросах </w:t>
            </w: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здоровьесозидания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36" w:type="dxa"/>
          </w:tcPr>
          <w:p w:rsidR="00F0115E" w:rsidRPr="007139AB" w:rsidRDefault="00F0115E" w:rsidP="00C20427">
            <w:pPr>
              <w:pStyle w:val="conscell"/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7139AB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7139AB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7139AB">
              <w:rPr>
                <w:color w:val="000000"/>
                <w:sz w:val="24"/>
                <w:szCs w:val="24"/>
              </w:rPr>
              <w:t>ир</w:t>
            </w:r>
            <w:proofErr w:type="spellEnd"/>
            <w:r w:rsidRPr="007139AB">
              <w:rPr>
                <w:color w:val="000000"/>
                <w:sz w:val="24"/>
                <w:szCs w:val="24"/>
              </w:rPr>
              <w:t xml:space="preserve">. по УВР, </w:t>
            </w:r>
          </w:p>
        </w:tc>
        <w:tc>
          <w:tcPr>
            <w:tcW w:w="2123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анкетирования обучающихся</w:t>
            </w:r>
            <w:proofErr w:type="gram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педагогов.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научно-практических семинарах.</w:t>
            </w:r>
          </w:p>
        </w:tc>
      </w:tr>
      <w:tr w:rsidR="00F0115E" w:rsidRPr="007139AB" w:rsidTr="00F0115E">
        <w:tc>
          <w:tcPr>
            <w:tcW w:w="2527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укрепления </w:t>
            </w: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физического здоровья всех субъектов образовательного процесса.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Программа адаптации  первоклассников и пятиклассников.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-Мониторинг психологического комфорта учащихся.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-Диспансеризация воспитанников. </w:t>
            </w:r>
          </w:p>
        </w:tc>
        <w:tc>
          <w:tcPr>
            <w:tcW w:w="1487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2014-2018г.г.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о </w:t>
            </w: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сотрудничесве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с партнерскими организациями.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</w:t>
            </w:r>
            <w:r w:rsidRPr="00713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123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рекомендации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Анализ запросов родителей; снижение заболеваемости обучающихся.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дезадаптивных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проявлений. </w:t>
            </w:r>
          </w:p>
        </w:tc>
      </w:tr>
      <w:tr w:rsidR="00F0115E" w:rsidRPr="007139AB" w:rsidTr="00F0115E">
        <w:tc>
          <w:tcPr>
            <w:tcW w:w="2527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Расширение компетентности обучающихся, педагогов и родителей в вопросах здоровья и </w:t>
            </w: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здоровьесозидающих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технологий. 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формирование и развитие практических умений педагогов в области современных педагогических и </w:t>
            </w: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здоровьесозидающих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здоровья </w:t>
            </w:r>
            <w:proofErr w:type="gram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лектории.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Внеучебная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proofErr w:type="gram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. Педагогические советы и </w:t>
            </w: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семинары-практикумы</w:t>
            </w:r>
          </w:p>
        </w:tc>
        <w:tc>
          <w:tcPr>
            <w:tcW w:w="2157" w:type="dxa"/>
          </w:tcPr>
          <w:p w:rsidR="00F0115E" w:rsidRPr="007139AB" w:rsidRDefault="00F0115E" w:rsidP="00C20427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Разработка и апробация комплекса диагностических методик для определения эффективности </w:t>
            </w: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здоровьесозидающей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используемых в образовательном учреждении. </w:t>
            </w:r>
          </w:p>
          <w:p w:rsidR="00F0115E" w:rsidRPr="007139AB" w:rsidRDefault="00F0115E" w:rsidP="00C20427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состояния здоровья детей, проводимый </w:t>
            </w:r>
          </w:p>
          <w:p w:rsidR="00F0115E" w:rsidRPr="007139AB" w:rsidRDefault="00F0115E" w:rsidP="00C20427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Комплексная профилактика, развивающая и </w:t>
            </w: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диагностико-коррекционная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работа, направленная на предупреждение и преодоление недостатков психического развития. </w:t>
            </w:r>
          </w:p>
          <w:p w:rsidR="00F0115E" w:rsidRPr="007139AB" w:rsidRDefault="00F0115E" w:rsidP="00C20427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благоприятного психологического климата в группах. </w:t>
            </w:r>
          </w:p>
          <w:p w:rsidR="00F0115E" w:rsidRPr="007139AB" w:rsidRDefault="00F0115E" w:rsidP="00C20427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спортивных секций, кружков. </w:t>
            </w:r>
          </w:p>
          <w:p w:rsidR="00F0115E" w:rsidRPr="007139AB" w:rsidRDefault="00F0115E" w:rsidP="00C20427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2014-2016 г.г.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периодичностью 2 раза в год (сентябрь, март).</w:t>
            </w:r>
          </w:p>
        </w:tc>
        <w:tc>
          <w:tcPr>
            <w:tcW w:w="2319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программно-методического обеспечения.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диагностического </w:t>
            </w: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инструментария.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школы, классные руководители</w:t>
            </w:r>
          </w:p>
        </w:tc>
        <w:tc>
          <w:tcPr>
            <w:tcW w:w="2123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</w:t>
            </w: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Анализ мониторинга психологического климата ОУ.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Успешная социализация </w:t>
            </w:r>
            <w:proofErr w:type="gram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(анализ).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классов, «свободных от курения». 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16.Календарный план реализации программы </w:t>
      </w:r>
      <w:proofErr w:type="spellStart"/>
      <w:r w:rsidRPr="00713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здоровьесбережения</w:t>
      </w:r>
      <w:proofErr w:type="spellEnd"/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427" w:rsidRDefault="00C20427" w:rsidP="007139A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427" w:rsidRDefault="00C20427" w:rsidP="007139A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Январь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Рождественские колядки.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«Весёлые старты».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и динамические паузы.</w:t>
      </w:r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Февраль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Декада ГО и ЧС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– лыжные гонки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и динамические паузы.</w:t>
      </w:r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занятости учащихся в каникулярный период.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 Дню здоровья.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Физкультминутки и динамические паузы.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каникулярного отдыха и оздоровления детей, в т.ч. экскурсии.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районном первенстве по плаванию.</w:t>
      </w:r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Апрель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здоровья.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«Милосердие», операция «Память».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школьной территории.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Первенство школы по кроссу.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сдачи ГТО.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 здоровья.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паузы, физкультминутки.</w:t>
      </w:r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работа к организации занятости учащихся в летний период.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посвященные Победе в ВОВ.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«Весёлые старты».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экскурсий на природу.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уроков Чистой воды.</w:t>
      </w:r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Июнь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защиты детей.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защиты окружающей среды.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пришкольного спортивно-оздоровительного лагеря.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Сентябрь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дежурства по школе и по классам.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работы кружков и секций, организация клубной деятельности.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планы по руководству и контролю вопросов, способствующих улучшению работы школы по здоровье сбережению.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физкультминуток, подвижных игр на переменах.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«Уроки чистоты».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участие в районных спортивно-массовых соревнованиях.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Старты здоровья.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 занятости детей во внеурочное время (систематически).</w:t>
      </w:r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Октябрь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поддержанию порядка, уюта в классах, школе, по сохранению школьного имущества.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занятости учащихся в каникулярный период.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классов к зиме.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Проведение </w:t>
      </w:r>
      <w:proofErr w:type="spellStart"/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мероприятий и соревнований, участие в районном первенстве.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лекций, бесед, воспитательных часов по формированию здорового образа жизни.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(ежедневно).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переменах (ежедневно).</w:t>
      </w:r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Ноябрь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каникулярного отдыха и оздоровления детей.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приуроченных к празднику « День матери».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актива по проведению физкультурных праздников, игр на местности.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и динамические паузы (систематически)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 о проделанной работе по здоровье сбережению.</w:t>
      </w:r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Декабрь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   открытых   воспитательных   часов,   мероприятий,   посвященных всемирному дню борьбы со </w:t>
      </w:r>
      <w:proofErr w:type="spellStart"/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СПИДом</w:t>
      </w:r>
      <w:proofErr w:type="spellEnd"/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Первенство школы по теннису.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и динамические паузы (ежедневно).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каникулярного отдыха и оздоровления детей.</w:t>
      </w:r>
    </w:p>
    <w:p w:rsidR="00F0115E" w:rsidRPr="007139AB" w:rsidRDefault="00F0115E" w:rsidP="00713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15E" w:rsidRPr="007139AB" w:rsidRDefault="00F0115E" w:rsidP="00C2042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15E" w:rsidRPr="007139AB" w:rsidRDefault="00F0115E" w:rsidP="007139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17.Здоровьесберегающая деятельность педагогического коллектива</w:t>
      </w:r>
    </w:p>
    <w:p w:rsidR="00F0115E" w:rsidRPr="007139AB" w:rsidRDefault="00F0115E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39AB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 w:rsidRPr="007139AB">
        <w:rPr>
          <w:rFonts w:ascii="Times New Roman" w:hAnsi="Times New Roman" w:cs="Times New Roman"/>
          <w:b/>
          <w:sz w:val="24"/>
          <w:szCs w:val="24"/>
        </w:rPr>
        <w:t>Вышеславской</w:t>
      </w:r>
      <w:proofErr w:type="spellEnd"/>
      <w:r w:rsidRPr="007139AB">
        <w:rPr>
          <w:rFonts w:ascii="Times New Roman" w:hAnsi="Times New Roman" w:cs="Times New Roman"/>
          <w:b/>
          <w:sz w:val="24"/>
          <w:szCs w:val="24"/>
        </w:rPr>
        <w:t xml:space="preserve"> ООШ.</w:t>
      </w:r>
    </w:p>
    <w:tbl>
      <w:tblPr>
        <w:tblStyle w:val="a6"/>
        <w:tblW w:w="0" w:type="auto"/>
        <w:tblLook w:val="04A0"/>
      </w:tblPr>
      <w:tblGrid>
        <w:gridCol w:w="1660"/>
        <w:gridCol w:w="2542"/>
        <w:gridCol w:w="2771"/>
        <w:gridCol w:w="2896"/>
        <w:gridCol w:w="2363"/>
        <w:gridCol w:w="2554"/>
      </w:tblGrid>
      <w:tr w:rsidR="00F0115E" w:rsidRPr="007139AB" w:rsidTr="00F011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служба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родительский 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мониторинга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</w:tr>
      <w:tr w:rsidR="00F0115E" w:rsidRPr="007139AB" w:rsidTr="00F0115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Создание временной творческой группы по разработке Программы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1.Обсуждение и принятие Программы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1.Обсуждение Программы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1.Ознакомление родителей с  деятельностью школы по оздоровлению и пропаганде </w:t>
            </w: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1.Разработка анкет и проведение анкетирования по определению самочувствия учащихся в школе.</w:t>
            </w:r>
          </w:p>
        </w:tc>
      </w:tr>
      <w:tr w:rsidR="00F0115E" w:rsidRPr="007139AB" w:rsidTr="00F01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Анализ результатов медицинского осмотра участников образовательного процесса.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2.Использование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здоровьеформирующих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2.Составление плана работы с учетом внедрения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2.Круглый стол «Здоровье наших детей».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2.Комплектование полного пакета документов по  реализации Программы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115E" w:rsidRPr="007139AB" w:rsidTr="00F01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 Анализ влияния состояния здоровья учащихся на качество знаний и уровень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3.«Аукцион» педагогических идей (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3.Разработка критериев и индикаторов уровня здоровья участников образовательного процесса для мониторинга оценки качества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3.День семьи «Папа, мама и я – спортивная семья».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3.Подготовка памяток для учащихся по формированию здорового образа жизни.</w:t>
            </w:r>
          </w:p>
        </w:tc>
      </w:tr>
      <w:tr w:rsidR="00F0115E" w:rsidRPr="007139AB" w:rsidTr="00F01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Анализ дозировки учебной нагрузки: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учебные планы;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 контрольных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4.Здоровьесбережение при применении ИКТ.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4.Методическая панорама «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технологии».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4.Ознакомление родителей с различными оздоровительными системами.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4.Составление рационального режима дня для учащихся.</w:t>
            </w:r>
          </w:p>
        </w:tc>
      </w:tr>
      <w:tr w:rsidR="00F0115E" w:rsidRPr="007139AB" w:rsidTr="00F0115E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Анализ эффективности уроков физкультуры.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5.Организация методической недели «Обучение и  воспитание с успехом».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5.Анализ результатов работы  школы по оздоровлению и пропаганде здорового образа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5E" w:rsidRPr="007139AB" w:rsidTr="00F0115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 Итоговый анализ состояния здоровья учащихся.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6.Мониторинг влияния состояния здоровья учащихся на качество знаний по предметам.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5E" w:rsidRPr="007139AB" w:rsidTr="00F0115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7.Кураторство над лекторскими группами старшеклассников «Жизнь без наркотиков».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15E" w:rsidRPr="007139AB" w:rsidRDefault="00F0115E" w:rsidP="007139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0427" w:rsidRDefault="00C20427" w:rsidP="007139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115E" w:rsidRPr="007139AB" w:rsidRDefault="00F0115E" w:rsidP="007139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9AB">
        <w:rPr>
          <w:rFonts w:ascii="Times New Roman" w:hAnsi="Times New Roman" w:cs="Times New Roman"/>
          <w:sz w:val="24"/>
          <w:szCs w:val="24"/>
        </w:rPr>
        <w:t>СРОКИ ПРОВЕДЕНИЯ.</w:t>
      </w:r>
    </w:p>
    <w:tbl>
      <w:tblPr>
        <w:tblStyle w:val="a6"/>
        <w:tblW w:w="14855" w:type="dxa"/>
        <w:tblLayout w:type="fixed"/>
        <w:tblLook w:val="04A0"/>
      </w:tblPr>
      <w:tblGrid>
        <w:gridCol w:w="1384"/>
        <w:gridCol w:w="2502"/>
        <w:gridCol w:w="2637"/>
        <w:gridCol w:w="2783"/>
        <w:gridCol w:w="2915"/>
        <w:gridCol w:w="2634"/>
      </w:tblGrid>
      <w:tr w:rsidR="00F0115E" w:rsidRPr="007139AB" w:rsidTr="00F0115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2014г.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2015г.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2016г.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2018г. </w:t>
            </w:r>
          </w:p>
        </w:tc>
      </w:tr>
      <w:tr w:rsidR="00F0115E" w:rsidRPr="007139AB" w:rsidTr="00F0115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временной творческой группы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поразработке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применении ИКТ.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влияния состояния здоровья учащихся на качество знаний и уровень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здоровьеформирующих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влияния состояния здоровья учащихся на качество знаний и уровень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влияния состояния здоровья учащихся на качество знаний и уровень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115E" w:rsidRPr="007139AB" w:rsidTr="00F0115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декады ГО и ЧС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декады ГО и ЧС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декады ГО и ЧС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декады ГО и ЧС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декады ГО и ЧС</w:t>
            </w:r>
          </w:p>
        </w:tc>
      </w:tr>
      <w:tr w:rsidR="00F0115E" w:rsidRPr="007139AB" w:rsidTr="00F0115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уроков физкультуры.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памяток для учащихся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здорового образа жизни.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панорама «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технологии».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памяток для учащихся по формированию здорового образа жизни.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уроков физкультуры.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панорама «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технологии».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5E" w:rsidRPr="007139AB" w:rsidTr="00F0115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  деятельностью школы по оздоровлению и пропаганде здорового образа жизни.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недели «Обучение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 воспитание с успехом».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уроков физкультуры.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  деятельностью школы по оздоровлению и пропаганде здорового образа жизни.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уроков физкультуры.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  деятельностью школы по оздоровлению и пропаганде здорового образа жизни.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  деятельностью школы по оздоровлению и пропаганде здорового образа жизни.</w:t>
            </w:r>
          </w:p>
        </w:tc>
      </w:tr>
      <w:tr w:rsidR="00F0115E" w:rsidRPr="007139AB" w:rsidTr="00F0115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анализ состояния здоровья учащихся.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анализ состояния здоровья учащихся.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с  деятельностью школы по оздоровлению и пропаганде здорового образа жизни.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  школы по оздоровлению и пропаганде здорового образа жизни.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анализ состояния здоровья учащихся.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с  деятельностью школы по оздоровлению и пропаганде здорового образа жизни.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  школы по оздоровлению и пропаганде здорового образа жизни.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анкет и проведение анкетирования по определению самочувствия учащихся в школе.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анализ состояния здоровья учащихся.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  школы по оздоровлению и пропаганде здорового образа жизни.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анкет и проведение анкетирования по определению самочувствия учащихся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анализ состояния здоровья учащихся.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15E" w:rsidRPr="007139AB" w:rsidTr="00F0115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влияния состояния здоровья учащихся на качество знаний по предметам.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влияния состояния здоровья учащихся на качество знаний по предметам.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влияния состояния здоровья учащихся на качество знаний по предметам.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влияния состояния здоровья учащихся на качество знаний по предметам.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15E" w:rsidRPr="007139AB" w:rsidTr="00F0115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5E" w:rsidRPr="007139AB" w:rsidTr="00F0115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Программы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 учетом внедрения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Программы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 учетом внедрения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Программы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работы с учетом внедрения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дозировки учебной нагрузки: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учебные планы;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график контрольных </w:t>
            </w: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реализации  Программы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дозировки учебной нагрузки: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учебные планы;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 контрольных работ.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115E" w:rsidRPr="007139AB" w:rsidTr="00F0115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критериев и индикаторов уровня здоровья участников образовательного процесса для мониторинга оценки качества образования.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анкет и проведение анкетирования по определению самочувствия учащихся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школе. 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рационального режима дня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дозировки учебной нагрузки: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учебные планы;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 контрольных работ.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анкет и проведение анкетирования по определению самочувствия учащихся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рационального режима дня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анкет и проведение анкетирования по определению самочувствия учащихся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рационального режима дня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анкет и проведение анкетирования по определению самочувствия учащихся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рационального режима дня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рационального режима дня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учащихся.</w:t>
            </w:r>
          </w:p>
        </w:tc>
      </w:tr>
      <w:tr w:rsidR="00F0115E" w:rsidRPr="007139AB" w:rsidTr="00F0115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принятие Программы здоровье-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«Аукцион» педагогических идей (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технологии).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15E" w:rsidRPr="007139AB" w:rsidTr="00F0115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различными оздоровительными системами.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полного пакета документов</w:t>
            </w:r>
          </w:p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 реализации Программы </w:t>
            </w:r>
            <w:proofErr w:type="spellStart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«Здоровье наших детей».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115E" w:rsidRPr="007139AB" w:rsidTr="00F0115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 «Папа, мама и я – спортивная семья».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 «Папа, мама и я – спортивная семья».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 «Папа, мама и я – спортивная семья».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 «Папа, мама и я – спортивная семья».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 «Папа, мама и я – спортивная семья».</w:t>
            </w:r>
          </w:p>
        </w:tc>
      </w:tr>
      <w:tr w:rsidR="00F0115E" w:rsidRPr="007139AB" w:rsidTr="00F0115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Кураторство над лекторскими группами старшеклассников «Жизнь без наркотиков».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Кураторство над лекторскими группами старшеклассников «Жизнь без наркотиков».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Кураторство над лекторскими группами старшеклассников «Жизнь без наркотиков».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Кураторство над лекторскими группами старшеклассников «Жизнь без наркотиков».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115E" w:rsidRPr="007139AB" w:rsidTr="00F0115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прохождения медосмотра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медицинского осмотра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медицинского осмотра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медицинского осмотра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медицинского осмотра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процесса.</w:t>
            </w:r>
          </w:p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5E" w:rsidRPr="007139AB" w:rsidRDefault="00F0115E" w:rsidP="00C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0115E" w:rsidRPr="007139AB" w:rsidRDefault="00F0115E" w:rsidP="00713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15E" w:rsidRPr="00C20427" w:rsidRDefault="00F0115E" w:rsidP="0071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27">
        <w:rPr>
          <w:rFonts w:ascii="Times New Roman" w:hAnsi="Times New Roman" w:cs="Times New Roman"/>
          <w:b/>
          <w:sz w:val="24"/>
          <w:szCs w:val="24"/>
        </w:rPr>
        <w:t>Содержание и формы реализации программы здоровья</w:t>
      </w:r>
    </w:p>
    <w:p w:rsidR="00F0115E" w:rsidRPr="007139AB" w:rsidRDefault="00F0115E" w:rsidP="007139A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2"/>
        <w:gridCol w:w="3252"/>
        <w:gridCol w:w="6787"/>
      </w:tblGrid>
      <w:tr w:rsidR="00F0115E" w:rsidRPr="007139AB" w:rsidTr="00F0115E">
        <w:tc>
          <w:tcPr>
            <w:tcW w:w="3252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3252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Начальное звено</w:t>
            </w:r>
          </w:p>
        </w:tc>
        <w:tc>
          <w:tcPr>
            <w:tcW w:w="6787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Основное звено</w:t>
            </w:r>
          </w:p>
        </w:tc>
      </w:tr>
      <w:tr w:rsidR="00F0115E" w:rsidRPr="007139AB" w:rsidTr="00F0115E">
        <w:tc>
          <w:tcPr>
            <w:tcW w:w="13291" w:type="dxa"/>
            <w:gridSpan w:val="3"/>
          </w:tcPr>
          <w:p w:rsidR="00F0115E" w:rsidRPr="007139AB" w:rsidRDefault="00F0115E" w:rsidP="00C20427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Спортивная секция «</w:t>
            </w:r>
            <w:r w:rsidR="00C2042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» с целью: </w:t>
            </w:r>
            <w:r w:rsidRPr="007139AB">
              <w:rPr>
                <w:rFonts w:ascii="Times New Roman" w:hAnsi="Times New Roman" w:cs="Times New Roman"/>
                <w:bCs/>
                <w:sz w:val="24"/>
                <w:szCs w:val="24"/>
              </w:rPr>
              <w:t>- ф</w:t>
            </w:r>
            <w:r w:rsidRPr="007139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ормирования культуры здорового образа жизни обучающихся в процессе физкультурно-оздоровительной деятельности, решая задачи: </w:t>
            </w:r>
          </w:p>
          <w:p w:rsidR="00F0115E" w:rsidRPr="007139AB" w:rsidRDefault="00F0115E" w:rsidP="00C20427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образовательные </w:t>
            </w:r>
          </w:p>
          <w:p w:rsidR="00F0115E" w:rsidRPr="007139AB" w:rsidRDefault="00F0115E" w:rsidP="00C20427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формирование жизненно важных двигательных умений и навыков, развитие способности управлять движениями собственного тела;</w:t>
            </w:r>
          </w:p>
          <w:p w:rsidR="00F0115E" w:rsidRPr="007139AB" w:rsidRDefault="00F0115E" w:rsidP="00C20427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обогащение двигательного опыта за счет овладения техникой упражнений, требующих умения сознательно регулировать усилия и параметры движения;</w:t>
            </w:r>
          </w:p>
          <w:p w:rsidR="00F0115E" w:rsidRPr="007139AB" w:rsidRDefault="00F0115E" w:rsidP="00C20427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формирование определенного уровня знаний, умений и навыков в занятиях физической культурой;</w:t>
            </w:r>
          </w:p>
          <w:p w:rsidR="00F0115E" w:rsidRPr="007139AB" w:rsidRDefault="00F0115E" w:rsidP="00C20427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формирование практических умений в организации и проведении самостоятельных форм занятий физической культурой и спортом;</w:t>
            </w:r>
          </w:p>
          <w:p w:rsidR="00F0115E" w:rsidRPr="007139AB" w:rsidRDefault="00F0115E" w:rsidP="00C20427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2074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формирование мотивации к занятиям физической культурой.</w:t>
            </w:r>
          </w:p>
          <w:p w:rsidR="00F0115E" w:rsidRPr="007139AB" w:rsidRDefault="00F0115E" w:rsidP="00C20427">
            <w:pPr>
              <w:shd w:val="clear" w:color="auto" w:fill="FFFFFF"/>
              <w:tabs>
                <w:tab w:val="left" w:pos="571"/>
              </w:tabs>
              <w:spacing w:after="0" w:line="240" w:lineRule="auto"/>
              <w:ind w:left="24" w:right="20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развивающие  </w:t>
            </w:r>
          </w:p>
          <w:p w:rsidR="00F0115E" w:rsidRPr="007139AB" w:rsidRDefault="00F0115E" w:rsidP="00C20427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содействие укреплению здоровья и физическому развитию (формирование правильной осанки, развитие основных групп мышц, правильное и своевременное развитие физических качеств);</w:t>
            </w:r>
          </w:p>
          <w:p w:rsidR="00F0115E" w:rsidRPr="007139AB" w:rsidRDefault="00F0115E" w:rsidP="00C20427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воспитание у детей личной физической культуры и развитие потребности в физическом совершенствовании;</w:t>
            </w:r>
          </w:p>
          <w:p w:rsidR="00F0115E" w:rsidRPr="007139AB" w:rsidRDefault="00F0115E" w:rsidP="00C20427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71"/>
                <w:tab w:val="left" w:pos="7046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39AB">
              <w:rPr>
                <w:rFonts w:ascii="Times New Roman" w:hAnsi="Times New Roman" w:cs="Times New Roman"/>
                <w:iCs/>
                <w:sz w:val="24"/>
                <w:szCs w:val="24"/>
              </w:rPr>
              <w:t>содействие закаливанию организма, повышению уровня сопротивляемости неблагоприятным факторам жизни.</w:t>
            </w:r>
          </w:p>
          <w:p w:rsidR="00F0115E" w:rsidRPr="007139AB" w:rsidRDefault="00F0115E" w:rsidP="00C20427">
            <w:pPr>
              <w:shd w:val="clear" w:color="auto" w:fill="FFFFFF"/>
              <w:spacing w:after="0" w:line="240" w:lineRule="auto"/>
              <w:ind w:right="51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воспитательные </w:t>
            </w:r>
          </w:p>
          <w:p w:rsidR="00F0115E" w:rsidRPr="007139AB" w:rsidRDefault="00F0115E" w:rsidP="00C20427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создать условия для самореализации детей, т.е. предоставить им право на самоутверждение в коллективе, на </w:t>
            </w:r>
            <w:r w:rsidRPr="007139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уважительное отношение к себе;</w:t>
            </w:r>
          </w:p>
          <w:p w:rsidR="00F0115E" w:rsidRPr="007139AB" w:rsidRDefault="00F0115E" w:rsidP="00C20427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воспитывать человека культурного,</w:t>
            </w:r>
            <w:r w:rsidRPr="007139A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7139AB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развивая художественные, спортивные и </w:t>
            </w:r>
            <w:r w:rsidRPr="007139AB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организационно-коммуникативные способности;</w:t>
            </w:r>
          </w:p>
          <w:p w:rsidR="00F0115E" w:rsidRPr="007139AB" w:rsidRDefault="00F0115E" w:rsidP="00C20427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воспитание    волевых   качеств   личности   и   адекватного   отношения   к</w:t>
            </w: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собственному здоровью;</w:t>
            </w:r>
          </w:p>
          <w:p w:rsidR="00F0115E" w:rsidRPr="007139AB" w:rsidRDefault="00F0115E" w:rsidP="00C20427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iCs/>
                <w:sz w:val="24"/>
                <w:szCs w:val="24"/>
              </w:rPr>
              <w:t>воспитывать самоорганизацию личности,  т.е. научить организации режима дня и жизни,</w:t>
            </w: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hAnsi="Times New Roman" w:cs="Times New Roman"/>
                <w:iCs/>
                <w:sz w:val="24"/>
                <w:szCs w:val="24"/>
              </w:rPr>
              <w:t>рационализации ведения общения и учёбы;</w:t>
            </w:r>
          </w:p>
          <w:p w:rsidR="00F0115E" w:rsidRPr="007139AB" w:rsidRDefault="00F0115E" w:rsidP="00C20427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воспитывать</w:t>
            </w:r>
            <w:r w:rsidRPr="007139AB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самоопределение личности, т.е. оказать помощь в выработке своей жизненной</w:t>
            </w: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9AB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позиции, в определении отношений к себе, к окружающему миру.</w:t>
            </w:r>
          </w:p>
        </w:tc>
      </w:tr>
      <w:tr w:rsidR="00F0115E" w:rsidRPr="007139AB" w:rsidTr="00F0115E">
        <w:tc>
          <w:tcPr>
            <w:tcW w:w="3252" w:type="dxa"/>
          </w:tcPr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«Светофор» с целью: формирования навыков безопасного поведения на дорогах, решая задачи: 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организации систематической работы по обучению детей дорожной грамоте;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развивать у детей умение ориентироваться в различной обстановке;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вырабатывать у дошкольников привычку правильно вести себя на дорогах;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воспитывать в детях грамотных пешеходов</w:t>
            </w:r>
            <w:proofErr w:type="gram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52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5E" w:rsidRPr="007139AB" w:rsidTr="00F0115E">
        <w:tc>
          <w:tcPr>
            <w:tcW w:w="3252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9" w:type="dxa"/>
            <w:gridSpan w:val="2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Курс «Правила дорожного движения» с целью: формирования и развития у школьников представления о безопасном поведении на дороге, решая задачи: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закрепления знаний о поведении в общественных местах;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расширения кругозора;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воспитание дисциплинированности и внимательности в машине, воспитание культуры поведения детей на дороге;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освоение знаний обучающихся по основам безопасного поведения при возникновении опасных ситуаций;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ответственности за личную безопасность, ценностного отношения к своему здоровью и жизни.</w:t>
            </w:r>
          </w:p>
        </w:tc>
      </w:tr>
      <w:tr w:rsidR="00F0115E" w:rsidRPr="007139AB" w:rsidTr="00F0115E">
        <w:tc>
          <w:tcPr>
            <w:tcW w:w="3252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Курс «Юный эколог» с целью  формирования и развития экологически сообразного поведения у младших школьников, решая задачи: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формирования экологически ценностных ориентаций в деятельности детей;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воспитания ответственного отношения к здоровью, природе, жизни;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развития потребности в необходимости и возможности решения экологических проблем, ведения здорового образа жизни.</w:t>
            </w:r>
          </w:p>
        </w:tc>
        <w:tc>
          <w:tcPr>
            <w:tcW w:w="6787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15E" w:rsidRPr="007139AB" w:rsidRDefault="00F0115E" w:rsidP="00C20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15E" w:rsidRPr="007139AB" w:rsidRDefault="00F0115E" w:rsidP="007139A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6095"/>
        <w:gridCol w:w="5812"/>
      </w:tblGrid>
      <w:tr w:rsidR="00F0115E" w:rsidRPr="007139AB" w:rsidTr="00F0115E">
        <w:trPr>
          <w:trHeight w:val="555"/>
        </w:trPr>
        <w:tc>
          <w:tcPr>
            <w:tcW w:w="2093" w:type="dxa"/>
            <w:vMerge w:val="restart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Ступени образования (возрастные ступени)</w:t>
            </w:r>
          </w:p>
        </w:tc>
        <w:tc>
          <w:tcPr>
            <w:tcW w:w="11907" w:type="dxa"/>
            <w:gridSpan w:val="2"/>
          </w:tcPr>
          <w:p w:rsidR="00F0115E" w:rsidRPr="007139AB" w:rsidRDefault="00F0115E" w:rsidP="00C2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5E" w:rsidRPr="007139AB" w:rsidTr="00F0115E">
        <w:trPr>
          <w:trHeight w:val="555"/>
        </w:trPr>
        <w:tc>
          <w:tcPr>
            <w:tcW w:w="2093" w:type="dxa"/>
            <w:vMerge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воспитательно-развивающей работы</w:t>
            </w:r>
          </w:p>
        </w:tc>
        <w:tc>
          <w:tcPr>
            <w:tcW w:w="5812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F0115E" w:rsidRPr="007139AB" w:rsidTr="00F0115E">
        <w:trPr>
          <w:trHeight w:val="3224"/>
        </w:trPr>
        <w:tc>
          <w:tcPr>
            <w:tcW w:w="2093" w:type="dxa"/>
            <w:vMerge w:val="restart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Дошкольная </w:t>
            </w:r>
          </w:p>
        </w:tc>
        <w:tc>
          <w:tcPr>
            <w:tcW w:w="6095" w:type="dxa"/>
            <w:vMerge w:val="restart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физические занятия в зале и на спортивной площадке с элементами </w:t>
            </w: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психогимнастики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139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беседы об основах здорового образа жизни, о роли физкультуры и спорта, о правилах безопасности жизнедеятельности, о ПДД;</w:t>
            </w:r>
          </w:p>
          <w:p w:rsidR="00F0115E" w:rsidRPr="007139AB" w:rsidRDefault="00F0115E" w:rsidP="00C20427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дозированная ходьба;</w:t>
            </w:r>
          </w:p>
          <w:p w:rsidR="00F0115E" w:rsidRPr="007139AB" w:rsidRDefault="00F0115E" w:rsidP="00C20427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оздоровительный бег;</w:t>
            </w:r>
          </w:p>
          <w:p w:rsidR="00F0115E" w:rsidRPr="007139AB" w:rsidRDefault="00F0115E" w:rsidP="00C20427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физкультминутки;</w:t>
            </w:r>
          </w:p>
          <w:p w:rsidR="00F0115E" w:rsidRPr="007139AB" w:rsidRDefault="00F0115E" w:rsidP="00C20427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физкультурные досуги, праздники, «Дни здоровья»;</w:t>
            </w:r>
          </w:p>
          <w:p w:rsidR="00F0115E" w:rsidRPr="007139AB" w:rsidRDefault="00F0115E" w:rsidP="00C20427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утренняя гимнастика;</w:t>
            </w:r>
          </w:p>
          <w:p w:rsidR="00F0115E" w:rsidRPr="007139AB" w:rsidRDefault="00F0115E" w:rsidP="00C20427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индивидуальная работа с детьми;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- занятия в объединениях </w:t>
            </w:r>
            <w:proofErr w:type="gram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(спортивная секция, ОБЖ, ПДД)</w:t>
            </w:r>
          </w:p>
          <w:p w:rsidR="00F0115E" w:rsidRPr="007139AB" w:rsidRDefault="00F0115E" w:rsidP="00C20427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развивающее-воспитательные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теме «Я вырасту здоровым»;</w:t>
            </w:r>
          </w:p>
          <w:p w:rsidR="00F0115E" w:rsidRPr="007139AB" w:rsidRDefault="00F0115E" w:rsidP="00C20427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Программа «Светофор»: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экскурсии по улице, в т.ч. наблюдение за движением машин и работой водителя;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беседы, в т.ч. по картинке;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игры, в т.ч. сюжетно-ролевые;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проект «Мой самый любимый дорожный знак».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5E" w:rsidRPr="007139AB" w:rsidTr="00F0115E">
        <w:trPr>
          <w:trHeight w:val="1194"/>
        </w:trPr>
        <w:tc>
          <w:tcPr>
            <w:tcW w:w="2093" w:type="dxa"/>
            <w:vMerge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Спортивная секция «</w:t>
            </w:r>
            <w:proofErr w:type="spell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игры;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соревнование;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беседа.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5E" w:rsidRPr="007139AB" w:rsidTr="00F0115E">
        <w:trPr>
          <w:trHeight w:val="1549"/>
        </w:trPr>
        <w:tc>
          <w:tcPr>
            <w:tcW w:w="2093" w:type="dxa"/>
            <w:vMerge w:val="restart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</w:tc>
        <w:tc>
          <w:tcPr>
            <w:tcW w:w="6095" w:type="dxa"/>
            <w:vMerge w:val="restart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уроки основ безопасности жизнедеятельности;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классные часы об основах здорового образа жизни, о роли физкультуры и спорта, о правилах безопасности жизнедеятельности, о ПДД;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внеклассное чтение литературы о здоровом образе жизни, о роли физкультуры и спорта, о правилах безопасности жизнедеятельности, о ПДД;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беседы специалистов: фельдшера – о здоровом образе жизни, о правилах закаливания; преподавателя физкультуры – о роли физкультуры и спорта; сотрудника ГИБДД – о ПДД;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физкультминутки во время учебных занятий, подвижные перемены;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организация спортивных соревнований («Веселые старты», «Мама, папа, я – спортивная семья»),  школьных спартакиад;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включение в простейшие проекты по охране здоровья, по озеленению учебного кабинета;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- занятия в спортивных объединениях </w:t>
            </w:r>
            <w:proofErr w:type="gram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«Правила дорожного движения»: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игры;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викторины;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конкурсы;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-экскурсии;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проекты.</w:t>
            </w:r>
          </w:p>
          <w:p w:rsidR="00F0115E" w:rsidRPr="007139AB" w:rsidRDefault="00F0115E" w:rsidP="00C2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5E" w:rsidRPr="007139AB" w:rsidTr="00F0115E">
        <w:trPr>
          <w:trHeight w:val="2412"/>
        </w:trPr>
        <w:tc>
          <w:tcPr>
            <w:tcW w:w="2093" w:type="dxa"/>
            <w:vMerge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Курс «Юный эколог»: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экскурсии;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игры;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ярмарки;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опыты;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практические работы;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проекты;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акции.</w:t>
            </w:r>
          </w:p>
        </w:tc>
      </w:tr>
      <w:tr w:rsidR="00F0115E" w:rsidRPr="007139AB" w:rsidTr="00F0115E">
        <w:trPr>
          <w:trHeight w:val="1194"/>
        </w:trPr>
        <w:tc>
          <w:tcPr>
            <w:tcW w:w="2093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школа 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уроки основ безопасности жизнедеятельности;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классные часы об охране здоровья, о роли физкультуры и спорта, о правилах безопасности жизнедеятельности, о ПДД, о продуктивном семейном отдыхе;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обсуждение литературы по основам здорового образа жизни, о роли физкультуры и спорта, о правилах безопасности жизнедеятельности, о ПДД;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- беседы специалистов: фельдшера – об особенностях развития организма в младшем подростковом возрасте (отдельно для девочек и мальчиков), о здоровом образе жизни и правилах закаливания, о недопущении вредных привычек; сотрудника ГИБДД – о ПДД; специалиста МЧС – о безопасности жизнедеятельности; 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подготовка докладов о здоровом образе жизни, о роли физкультуры и спорта, о правилах безопасности жизнедеятельности, о ПДД и выступление с ними перед сверстниками;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участие в спортивных соревнованиях, школьных и межшкольных спартакиадах;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включение в школьные проекты по охране здоровья, по озеленению учебных кабинетов и школы;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- занятия в спортивных объединениях </w:t>
            </w:r>
            <w:proofErr w:type="gramStart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конкурсах, выставках рисунков, стенгазет, плакатов, иллюстрирующих здоровый образ жизни, охрану окружающей среды;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с родителями походы, экскурсии, </w:t>
            </w: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спортивных соревнований и т.д.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 xml:space="preserve"> - элективные курсы по безопасности жизнедеятельности;</w:t>
            </w:r>
          </w:p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t>- участие в традиционных школьных мероприятиях, посвященных ЗОЖ, физкультуре и спорту, экологии;</w:t>
            </w:r>
          </w:p>
        </w:tc>
        <w:tc>
          <w:tcPr>
            <w:tcW w:w="5812" w:type="dxa"/>
          </w:tcPr>
          <w:p w:rsidR="00F0115E" w:rsidRPr="007139AB" w:rsidRDefault="00F0115E" w:rsidP="00C2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15E" w:rsidRPr="007139AB" w:rsidRDefault="00F0115E" w:rsidP="00713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15E" w:rsidRPr="007139AB" w:rsidRDefault="00F0115E" w:rsidP="007139A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9AB">
        <w:rPr>
          <w:rFonts w:ascii="Times New Roman" w:eastAsia="Calibri" w:hAnsi="Times New Roman" w:cs="Times New Roman"/>
          <w:b/>
          <w:sz w:val="24"/>
          <w:szCs w:val="24"/>
        </w:rPr>
        <w:t>18.Заключение</w:t>
      </w:r>
    </w:p>
    <w:p w:rsidR="00F0115E" w:rsidRPr="007139AB" w:rsidRDefault="00F0115E" w:rsidP="007139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    Данная программа «Здоровье» рассчитана на 4-5 лет и предполагает постоянную работу по ее дополнению и совершенствованию.</w:t>
      </w:r>
    </w:p>
    <w:p w:rsidR="00F0115E" w:rsidRPr="007139AB" w:rsidRDefault="00F0115E" w:rsidP="007139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    В этом учебном году следует уделить особое внимание решению следующих задач:</w:t>
      </w:r>
    </w:p>
    <w:p w:rsidR="00F0115E" w:rsidRPr="00C20427" w:rsidRDefault="00F0115E" w:rsidP="00C20427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C20427">
        <w:rPr>
          <w:rFonts w:ascii="Times New Roman" w:hAnsi="Times New Roman"/>
          <w:sz w:val="24"/>
          <w:szCs w:val="24"/>
        </w:rPr>
        <w:t xml:space="preserve">отработка </w:t>
      </w:r>
      <w:proofErr w:type="gramStart"/>
      <w:r w:rsidRPr="00C20427">
        <w:rPr>
          <w:rFonts w:ascii="Times New Roman" w:hAnsi="Times New Roman"/>
          <w:sz w:val="24"/>
          <w:szCs w:val="24"/>
        </w:rPr>
        <w:t>системы выполнения уровня здоровья учащихся школы</w:t>
      </w:r>
      <w:proofErr w:type="gramEnd"/>
      <w:r w:rsidRPr="00C20427">
        <w:rPr>
          <w:rFonts w:ascii="Times New Roman" w:hAnsi="Times New Roman"/>
          <w:sz w:val="24"/>
          <w:szCs w:val="24"/>
        </w:rPr>
        <w:t xml:space="preserve"> и целенаправленного отслеживания его в течение всего времени обучения;</w:t>
      </w:r>
    </w:p>
    <w:p w:rsidR="00F0115E" w:rsidRPr="00C20427" w:rsidRDefault="00F0115E" w:rsidP="00C20427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C20427">
        <w:rPr>
          <w:rFonts w:ascii="Times New Roman" w:hAnsi="Times New Roman"/>
          <w:sz w:val="24"/>
          <w:szCs w:val="24"/>
        </w:rPr>
        <w:t>создание условий для  обеспечения охраны здоровья учащихся, их полноценного физического развития и формирования здорового образа жизни;</w:t>
      </w:r>
    </w:p>
    <w:p w:rsidR="00F0115E" w:rsidRPr="00C20427" w:rsidRDefault="00F0115E" w:rsidP="00C20427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C20427">
        <w:rPr>
          <w:rFonts w:ascii="Times New Roman" w:hAnsi="Times New Roman"/>
          <w:sz w:val="24"/>
          <w:szCs w:val="24"/>
        </w:rPr>
        <w:t>просвещение родителей в вопросах сохранения здоровья детей; а также углубиться в вопросы, связанные с мониторингом спортивно-оздоровительной работы в школе.</w:t>
      </w:r>
    </w:p>
    <w:p w:rsidR="00F0115E" w:rsidRPr="007139AB" w:rsidRDefault="00F0115E" w:rsidP="007139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139AB">
        <w:rPr>
          <w:rFonts w:ascii="Times New Roman" w:eastAsia="Calibri" w:hAnsi="Times New Roman" w:cs="Times New Roman"/>
          <w:sz w:val="24"/>
          <w:szCs w:val="24"/>
        </w:rPr>
        <w:t xml:space="preserve">      Успешность осуществления поставленной цели будет во многом  зависеть от включенности педагогического коллектива в процесс реализации данной программы, осознанного понимания каждым учителем значимости стоящих перед ним задач.</w:t>
      </w:r>
    </w:p>
    <w:p w:rsidR="00F0115E" w:rsidRPr="007139AB" w:rsidRDefault="00F0115E" w:rsidP="00C204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15E" w:rsidRPr="007139AB" w:rsidRDefault="00F0115E" w:rsidP="007139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115E" w:rsidRPr="007139AB" w:rsidSect="00B35C50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5E332D"/>
    <w:multiLevelType w:val="multilevel"/>
    <w:tmpl w:val="0480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030B1A"/>
    <w:multiLevelType w:val="hybridMultilevel"/>
    <w:tmpl w:val="0B7C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75C49"/>
    <w:multiLevelType w:val="hybridMultilevel"/>
    <w:tmpl w:val="3EB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753DA"/>
    <w:multiLevelType w:val="hybridMultilevel"/>
    <w:tmpl w:val="73FE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67481"/>
    <w:multiLevelType w:val="hybridMultilevel"/>
    <w:tmpl w:val="7FA0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74695"/>
    <w:multiLevelType w:val="hybridMultilevel"/>
    <w:tmpl w:val="BE40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0718B"/>
    <w:multiLevelType w:val="hybridMultilevel"/>
    <w:tmpl w:val="0D501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D7590"/>
    <w:multiLevelType w:val="hybridMultilevel"/>
    <w:tmpl w:val="59BC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82356"/>
    <w:multiLevelType w:val="hybridMultilevel"/>
    <w:tmpl w:val="93221658"/>
    <w:lvl w:ilvl="0" w:tplc="041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0">
    <w:nsid w:val="15B57DFB"/>
    <w:multiLevelType w:val="hybridMultilevel"/>
    <w:tmpl w:val="FEE6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D43E5"/>
    <w:multiLevelType w:val="hybridMultilevel"/>
    <w:tmpl w:val="132E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13F95"/>
    <w:multiLevelType w:val="hybridMultilevel"/>
    <w:tmpl w:val="0102F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01B0A"/>
    <w:multiLevelType w:val="hybridMultilevel"/>
    <w:tmpl w:val="83B2C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25DB9"/>
    <w:multiLevelType w:val="hybridMultilevel"/>
    <w:tmpl w:val="578AD3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E358F"/>
    <w:multiLevelType w:val="hybridMultilevel"/>
    <w:tmpl w:val="D08A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A41C2"/>
    <w:multiLevelType w:val="hybridMultilevel"/>
    <w:tmpl w:val="DCF06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A7139A"/>
    <w:multiLevelType w:val="hybridMultilevel"/>
    <w:tmpl w:val="E8EC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F39A9"/>
    <w:multiLevelType w:val="hybridMultilevel"/>
    <w:tmpl w:val="FD58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61C40"/>
    <w:multiLevelType w:val="hybridMultilevel"/>
    <w:tmpl w:val="97CC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B3923"/>
    <w:multiLevelType w:val="hybridMultilevel"/>
    <w:tmpl w:val="70EC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06DE0"/>
    <w:multiLevelType w:val="hybridMultilevel"/>
    <w:tmpl w:val="461A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8755E"/>
    <w:multiLevelType w:val="hybridMultilevel"/>
    <w:tmpl w:val="0CF8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B5619"/>
    <w:multiLevelType w:val="hybridMultilevel"/>
    <w:tmpl w:val="4D368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C7090"/>
    <w:multiLevelType w:val="hybridMultilevel"/>
    <w:tmpl w:val="0C08FB92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25">
    <w:nsid w:val="6CF53EE6"/>
    <w:multiLevelType w:val="hybridMultilevel"/>
    <w:tmpl w:val="CF8A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A1C5E"/>
    <w:multiLevelType w:val="hybridMultilevel"/>
    <w:tmpl w:val="FB2C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2"/>
  </w:num>
  <w:num w:numId="5">
    <w:abstractNumId w:val="13"/>
  </w:num>
  <w:num w:numId="6">
    <w:abstractNumId w:val="26"/>
  </w:num>
  <w:num w:numId="7">
    <w:abstractNumId w:val="10"/>
  </w:num>
  <w:num w:numId="8">
    <w:abstractNumId w:val="4"/>
  </w:num>
  <w:num w:numId="9">
    <w:abstractNumId w:val="23"/>
  </w:num>
  <w:num w:numId="10">
    <w:abstractNumId w:val="12"/>
  </w:num>
  <w:num w:numId="11">
    <w:abstractNumId w:val="19"/>
  </w:num>
  <w:num w:numId="12">
    <w:abstractNumId w:val="6"/>
  </w:num>
  <w:num w:numId="13">
    <w:abstractNumId w:val="7"/>
  </w:num>
  <w:num w:numId="14">
    <w:abstractNumId w:val="17"/>
  </w:num>
  <w:num w:numId="15">
    <w:abstractNumId w:val="11"/>
  </w:num>
  <w:num w:numId="16">
    <w:abstractNumId w:val="18"/>
  </w:num>
  <w:num w:numId="17">
    <w:abstractNumId w:val="8"/>
  </w:num>
  <w:num w:numId="18">
    <w:abstractNumId w:val="20"/>
  </w:num>
  <w:num w:numId="19">
    <w:abstractNumId w:val="5"/>
  </w:num>
  <w:num w:numId="20">
    <w:abstractNumId w:val="3"/>
  </w:num>
  <w:num w:numId="21">
    <w:abstractNumId w:val="0"/>
  </w:num>
  <w:num w:numId="22">
    <w:abstractNumId w:val="25"/>
  </w:num>
  <w:num w:numId="23">
    <w:abstractNumId w:val="1"/>
  </w:num>
  <w:num w:numId="24">
    <w:abstractNumId w:val="9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15E"/>
    <w:rsid w:val="000D25A8"/>
    <w:rsid w:val="00352644"/>
    <w:rsid w:val="007139AB"/>
    <w:rsid w:val="00B35C50"/>
    <w:rsid w:val="00C20427"/>
    <w:rsid w:val="00E17DB3"/>
    <w:rsid w:val="00F0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15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0115E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5">
    <w:name w:val="List Paragraph"/>
    <w:basedOn w:val="a"/>
    <w:qFormat/>
    <w:rsid w:val="00F0115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onscell">
    <w:name w:val="conscell"/>
    <w:basedOn w:val="a"/>
    <w:rsid w:val="00F0115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F0115E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F0115E"/>
    <w:rPr>
      <w:rFonts w:ascii="Times New Roman" w:hAnsi="Times New Roman" w:cs="Times New Roman"/>
      <w:color w:val="000000"/>
      <w:sz w:val="14"/>
      <w:szCs w:val="14"/>
    </w:rPr>
  </w:style>
  <w:style w:type="table" w:styleId="a6">
    <w:name w:val="Table Grid"/>
    <w:basedOn w:val="a1"/>
    <w:uiPriority w:val="59"/>
    <w:rsid w:val="00F01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6366</Words>
  <Characters>36292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</dc:creator>
  <cp:lastModifiedBy>Админ</cp:lastModifiedBy>
  <cp:revision>3</cp:revision>
  <dcterms:created xsi:type="dcterms:W3CDTF">2018-02-22T11:13:00Z</dcterms:created>
  <dcterms:modified xsi:type="dcterms:W3CDTF">2018-02-26T11:08:00Z</dcterms:modified>
</cp:coreProperties>
</file>