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2" w:rsidRPr="00ED1462" w:rsidRDefault="00ED1462" w:rsidP="00ED1462">
      <w:pPr>
        <w:spacing w:before="24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193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Советы психолога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FE193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2406098" cy="1709530"/>
            <wp:effectExtent l="19050" t="0" r="0" b="0"/>
            <wp:docPr id="5" name="Рисунок 1" descr="http://zanimatika.narod.ru/Siblingi_dr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iblingi_druj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7" cy="17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62" w:rsidRDefault="00ED1462" w:rsidP="00ED146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D1462" w:rsidRPr="00ED1462" w:rsidRDefault="00ED1462" w:rsidP="00ED146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ED1462">
        <w:rPr>
          <w:b/>
          <w:color w:val="C00000"/>
          <w:sz w:val="40"/>
          <w:szCs w:val="40"/>
        </w:rPr>
        <w:t xml:space="preserve">Роль матери и отца в воспитании </w:t>
      </w:r>
      <w:r>
        <w:rPr>
          <w:b/>
          <w:color w:val="C00000"/>
          <w:sz w:val="40"/>
          <w:szCs w:val="40"/>
        </w:rPr>
        <w:t>малыша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Нет ничего важнее воспитания малыша. Не прерывайте  воспитание своего ребенка.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Помните – способности и характер человека не предопределены от рождения. В большей части формируются в определенные моменты жизни ребенка. Образование, воспитание, окружающая среда оказывают большое значение на личность.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Окружайте маленьких детей всем лучшим, что у вас есть.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информации, но ребенок запоминает только то, что ему интересно.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Многие навыки невозможно приобрести, если ребенок не усвоил их в детстве.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Впечатления раннего возраста определяют его дальнейший образ мыслей и действий.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Не «сюсюкайтесь» с ребенком. Реагируйте на его плач.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Даже новорожденный чувствует ссоры родителей. Нервозность родителей заразна.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Отец должен чаще общаться со своим ребенком.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Чем больше детей в семье, тем лучше они общаются друг с другом.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Присутствие бабушки и дедушки в семье создает хороший стимул для развития ребенка.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лучше похвалить, чем отругать.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Интерес ребенка нуждается в подкреплении. Повторение лучший способ стимулировать ребенка.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Разучивание стихов тренирует память. Разучивайте с ребенком потешки, короткие стихи.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Избыток игрушек рассеивает внимание ребенка. Разберитесь с игрушками малыша.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Игрушки должны быть приятными на ощупь.</w:t>
      </w:r>
    </w:p>
    <w:p w:rsidR="00ED1462" w:rsidRDefault="00ED1462" w:rsidP="00ED14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развивают творческие задатки ребенка. Больше играйте со своим малышом.</w:t>
      </w:r>
    </w:p>
    <w:p w:rsidR="00ED1462" w:rsidRDefault="00ED1462" w:rsidP="00ED1462">
      <w:pPr>
        <w:pStyle w:val="a3"/>
        <w:spacing w:before="0" w:beforeAutospacing="0" w:after="150" w:afterAutospacing="0"/>
        <w:jc w:val="center"/>
        <w:rPr>
          <w:b/>
          <w:color w:val="C00000"/>
          <w:sz w:val="27"/>
          <w:szCs w:val="27"/>
        </w:rPr>
      </w:pPr>
      <w:r w:rsidRPr="00ED1462">
        <w:rPr>
          <w:b/>
          <w:color w:val="C00000"/>
          <w:sz w:val="27"/>
          <w:szCs w:val="27"/>
        </w:rPr>
        <w:t>Желаем  успехов  в  воспитании  ребенка!</w:t>
      </w:r>
    </w:p>
    <w:p w:rsidR="00ED1462" w:rsidRPr="00ED1462" w:rsidRDefault="00ED1462" w:rsidP="00ED146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C00000"/>
          <w:sz w:val="21"/>
          <w:szCs w:val="21"/>
        </w:rPr>
      </w:pPr>
    </w:p>
    <w:p w:rsidR="00ED1462" w:rsidRPr="009E00F6" w:rsidRDefault="00ED1462" w:rsidP="00ED1462">
      <w:pPr>
        <w:jc w:val="center"/>
        <w:rPr>
          <w:sz w:val="28"/>
          <w:szCs w:val="28"/>
        </w:rPr>
      </w:pPr>
      <w:r w:rsidRPr="009E00F6">
        <w:rPr>
          <w:sz w:val="28"/>
          <w:szCs w:val="28"/>
        </w:rPr>
        <w:t>Педагог-психолог Водопьянова Юлия Сергеевна</w:t>
      </w:r>
    </w:p>
    <w:p w:rsidR="00000000" w:rsidRDefault="00ED1462" w:rsidP="00ED1462">
      <w:pPr>
        <w:jc w:val="both"/>
      </w:pPr>
    </w:p>
    <w:sectPr w:rsidR="00000000" w:rsidSect="00ED1462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D1462"/>
    <w:rsid w:val="00E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2018-02-01T12:07:00Z</dcterms:created>
  <dcterms:modified xsi:type="dcterms:W3CDTF">2018-02-01T12:12:00Z</dcterms:modified>
</cp:coreProperties>
</file>