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75" w:rsidRPr="00FE1938" w:rsidRDefault="00571875" w:rsidP="00571875">
      <w:pPr>
        <w:spacing w:before="240" w:line="240" w:lineRule="auto"/>
        <w:jc w:val="center"/>
        <w:rPr>
          <w:rFonts w:ascii="Times New Roman" w:hAnsi="Times New Roman" w:cs="Times New Roman"/>
          <w:b/>
          <w:color w:val="FF0000"/>
          <w:sz w:val="48"/>
          <w:szCs w:val="48"/>
          <w:u w:val="single"/>
        </w:rPr>
      </w:pPr>
      <w:r w:rsidRPr="00FE1938">
        <w:rPr>
          <w:rFonts w:ascii="Times New Roman" w:hAnsi="Times New Roman" w:cs="Times New Roman"/>
          <w:b/>
          <w:color w:val="FF0000"/>
          <w:sz w:val="52"/>
          <w:szCs w:val="52"/>
          <w:u w:val="single"/>
        </w:rPr>
        <w:t>С</w:t>
      </w:r>
      <w:r w:rsidR="00FE1938" w:rsidRPr="00FE1938">
        <w:rPr>
          <w:rFonts w:ascii="Times New Roman" w:hAnsi="Times New Roman" w:cs="Times New Roman"/>
          <w:b/>
          <w:color w:val="FF0000"/>
          <w:sz w:val="52"/>
          <w:szCs w:val="52"/>
          <w:u w:val="single"/>
        </w:rPr>
        <w:t>оветы</w:t>
      </w:r>
      <w:r w:rsidRPr="00FE1938">
        <w:rPr>
          <w:rFonts w:ascii="Times New Roman" w:hAnsi="Times New Roman" w:cs="Times New Roman"/>
          <w:b/>
          <w:color w:val="FF0000"/>
          <w:sz w:val="52"/>
          <w:szCs w:val="52"/>
          <w:u w:val="single"/>
        </w:rPr>
        <w:t xml:space="preserve"> психолога</w:t>
      </w:r>
      <w:r w:rsidR="00FE1938">
        <w:rPr>
          <w:rFonts w:ascii="Times New Roman" w:hAnsi="Times New Roman" w:cs="Times New Roman"/>
          <w:b/>
          <w:color w:val="FF0000"/>
          <w:sz w:val="48"/>
          <w:szCs w:val="48"/>
          <w:u w:val="single"/>
        </w:rPr>
        <w:t xml:space="preserve"> </w:t>
      </w:r>
      <w:r w:rsidR="00FE1938" w:rsidRPr="00FE1938">
        <w:rPr>
          <w:rFonts w:ascii="Times New Roman" w:hAnsi="Times New Roman" w:cs="Times New Roman"/>
          <w:b/>
          <w:noProof/>
          <w:color w:val="FF0000"/>
          <w:sz w:val="48"/>
          <w:szCs w:val="48"/>
          <w:u w:val="single"/>
          <w:lang w:eastAsia="ru-RU"/>
        </w:rPr>
        <w:drawing>
          <wp:inline distT="0" distB="0" distL="0" distR="0">
            <wp:extent cx="2406098" cy="1709530"/>
            <wp:effectExtent l="19050" t="0" r="0" b="0"/>
            <wp:docPr id="3" name="Рисунок 1" descr="http://zanimatika.narod.ru/Siblingi_druj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nimatika.narod.ru/Siblingi_drujba.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977" cy="1715128"/>
                    </a:xfrm>
                    <a:prstGeom prst="rect">
                      <a:avLst/>
                    </a:prstGeom>
                    <a:noFill/>
                    <a:ln>
                      <a:noFill/>
                    </a:ln>
                  </pic:spPr>
                </pic:pic>
              </a:graphicData>
            </a:graphic>
          </wp:inline>
        </w:drawing>
      </w:r>
    </w:p>
    <w:p w:rsidR="00FE1938" w:rsidRPr="00FE1938" w:rsidRDefault="00FE1938" w:rsidP="00FE1938">
      <w:pPr>
        <w:spacing w:before="240" w:line="240" w:lineRule="auto"/>
        <w:jc w:val="center"/>
        <w:rPr>
          <w:rFonts w:ascii="Times New Roman" w:hAnsi="Times New Roman" w:cs="Times New Roman"/>
          <w:color w:val="233A80"/>
          <w:sz w:val="48"/>
          <w:szCs w:val="48"/>
        </w:rPr>
      </w:pPr>
      <w:r w:rsidRPr="00FE1938">
        <w:rPr>
          <w:rFonts w:ascii="Times New Roman" w:hAnsi="Times New Roman" w:cs="Times New Roman"/>
          <w:b/>
          <w:i/>
          <w:color w:val="C00000"/>
          <w:sz w:val="48"/>
          <w:szCs w:val="48"/>
        </w:rPr>
        <w:t>«</w:t>
      </w:r>
      <w:r w:rsidR="00571875" w:rsidRPr="00FE1938">
        <w:rPr>
          <w:rFonts w:ascii="Times New Roman" w:hAnsi="Times New Roman" w:cs="Times New Roman"/>
          <w:b/>
          <w:i/>
          <w:color w:val="C00000"/>
          <w:sz w:val="48"/>
          <w:szCs w:val="48"/>
        </w:rPr>
        <w:t>Ошибки воспитания в семье</w:t>
      </w:r>
      <w:r w:rsidRPr="00FE1938">
        <w:rPr>
          <w:rFonts w:ascii="Times New Roman" w:hAnsi="Times New Roman" w:cs="Times New Roman"/>
          <w:b/>
          <w:i/>
          <w:color w:val="C00000"/>
          <w:sz w:val="48"/>
          <w:szCs w:val="48"/>
        </w:rPr>
        <w:t>»</w:t>
      </w:r>
    </w:p>
    <w:p w:rsidR="003A01F0" w:rsidRPr="003A01F0" w:rsidRDefault="00C623CA" w:rsidP="003A01F0">
      <w:pPr>
        <w:spacing w:before="240" w:line="240" w:lineRule="auto"/>
        <w:rPr>
          <w:rFonts w:ascii="Times New Roman" w:hAnsi="Times New Roman" w:cs="Times New Roman"/>
          <w:b/>
          <w:i/>
          <w:color w:val="C00000"/>
          <w:sz w:val="28"/>
          <w:szCs w:val="28"/>
          <w:u w:val="single"/>
        </w:rPr>
      </w:pPr>
      <w:r w:rsidRPr="00FE1938">
        <w:rPr>
          <w:rFonts w:ascii="Times New Roman" w:hAnsi="Times New Roman" w:cs="Times New Roman"/>
          <w:b/>
          <w:i/>
          <w:color w:val="C00000"/>
          <w:sz w:val="28"/>
          <w:szCs w:val="28"/>
          <w:u w:val="single"/>
        </w:rPr>
        <w:t>1. Непонимание</w:t>
      </w:r>
      <w:r w:rsidRPr="00FE1938">
        <w:rPr>
          <w:rFonts w:ascii="Times New Roman" w:hAnsi="Times New Roman" w:cs="Times New Roman"/>
          <w:color w:val="C00000"/>
          <w:sz w:val="28"/>
          <w:szCs w:val="28"/>
        </w:rPr>
        <w:br/>
      </w:r>
      <w:r w:rsidRPr="00FE1938">
        <w:rPr>
          <w:rFonts w:ascii="Times New Roman" w:hAnsi="Times New Roman" w:cs="Times New Roman"/>
          <w:color w:val="000000" w:themeColor="text1"/>
          <w:sz w:val="28"/>
          <w:szCs w:val="28"/>
        </w:rPr>
        <w:t>Непонимание особенностей личности ребенка, его характера. Например, мама-холерик постоянно “давит” на сына-флегматика: “копуша”, “иди быстрее”, “ну что же ты, подойди к мальчику, познакомься”.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000000" w:themeColor="text1"/>
          <w:sz w:val="28"/>
          <w:szCs w:val="28"/>
          <w:u w:val="single"/>
        </w:rPr>
        <w:br/>
      </w:r>
      <w:r w:rsidRPr="00FE1938">
        <w:rPr>
          <w:rFonts w:ascii="Times New Roman" w:hAnsi="Times New Roman" w:cs="Times New Roman"/>
          <w:b/>
          <w:i/>
          <w:color w:val="C00000"/>
          <w:sz w:val="28"/>
          <w:szCs w:val="28"/>
          <w:u w:val="single"/>
        </w:rPr>
        <w:t>2. Непринятие</w:t>
      </w:r>
      <w:r w:rsidRPr="00FE1938">
        <w:rPr>
          <w:rFonts w:ascii="Times New Roman" w:hAnsi="Times New Roman" w:cs="Times New Roman"/>
          <w:color w:val="C00000"/>
          <w:sz w:val="28"/>
          <w:szCs w:val="28"/>
        </w:rPr>
        <w:br/>
      </w:r>
      <w:r w:rsidRPr="00FE1938">
        <w:rPr>
          <w:rFonts w:ascii="Times New Roman" w:hAnsi="Times New Roman" w:cs="Times New Roman"/>
          <w:color w:val="000000" w:themeColor="text1"/>
          <w:sz w:val="28"/>
          <w:szCs w:val="28"/>
        </w:rPr>
        <w:t>Непринятие 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w:t>
      </w:r>
      <w:r w:rsidR="003A01F0">
        <w:rPr>
          <w:rFonts w:ascii="Times New Roman" w:hAnsi="Times New Roman" w:cs="Times New Roman"/>
          <w:color w:val="000000" w:themeColor="text1"/>
          <w:sz w:val="28"/>
          <w:szCs w:val="28"/>
        </w:rPr>
        <w:t xml:space="preserve"> все еще с игрушками возится…”</w:t>
      </w:r>
      <w:r w:rsidR="003A01F0">
        <w:rPr>
          <w:rFonts w:ascii="Times New Roman" w:hAnsi="Times New Roman" w:cs="Times New Roman"/>
          <w:color w:val="000000" w:themeColor="text1"/>
          <w:sz w:val="28"/>
          <w:szCs w:val="28"/>
        </w:rPr>
        <w:br/>
        <w:t xml:space="preserve">     </w:t>
      </w:r>
      <w:r w:rsidRPr="00FE1938">
        <w:rPr>
          <w:rFonts w:ascii="Times New Roman" w:hAnsi="Times New Roman" w:cs="Times New Roman"/>
          <w:color w:val="000000" w:themeColor="text1"/>
          <w:sz w:val="28"/>
          <w:szCs w:val="28"/>
        </w:rPr>
        <w:t>Непринятие - одна из причин возникновения у детей страхов, пониженного жизненного тонуса. Как он проявляется? Это прежде всего недостаточное грудное вскармливание (раннее отлучение от груди), малыша рано отдают в ясли без особых на то причин или 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Часто не учитываются возрастные особенности потребности (в 2 года ребенка говорят: “Ты уже большой, перестань плакать”). Отношения могут быть как попустительскими (“безнадзорный” ребенок), так и очень строгими, формальными.</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3. Несоответствие</w:t>
      </w:r>
      <w:r w:rsidR="003A01F0">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t>Несоответствие 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4. Негибкость</w:t>
      </w:r>
      <w:r w:rsidRPr="00FE1938">
        <w:rPr>
          <w:rFonts w:ascii="Times New Roman" w:hAnsi="Times New Roman" w:cs="Times New Roman"/>
          <w:color w:val="C00000"/>
          <w:sz w:val="28"/>
          <w:szCs w:val="28"/>
        </w:rPr>
        <w:br/>
      </w:r>
      <w:r w:rsidRPr="00FE1938">
        <w:rPr>
          <w:rFonts w:ascii="Times New Roman" w:hAnsi="Times New Roman" w:cs="Times New Roman"/>
          <w:color w:val="000000" w:themeColor="text1"/>
          <w:sz w:val="28"/>
          <w:szCs w:val="28"/>
        </w:rPr>
        <w:t xml:space="preserve">Негибкость выражается застреванием на проблемах (“мой ребенок плохо 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w:t>
      </w:r>
      <w:r w:rsidRPr="00FE1938">
        <w:rPr>
          <w:rFonts w:ascii="Times New Roman" w:hAnsi="Times New Roman" w:cs="Times New Roman"/>
          <w:color w:val="000000" w:themeColor="text1"/>
          <w:sz w:val="28"/>
          <w:szCs w:val="28"/>
        </w:rPr>
        <w:lastRenderedPageBreak/>
        <w:t>излишне принципиальны.</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5. Непоследовательность</w:t>
      </w:r>
      <w:r w:rsidRPr="00FE1938">
        <w:rPr>
          <w:rFonts w:ascii="Times New Roman" w:hAnsi="Times New Roman" w:cs="Times New Roman"/>
          <w:color w:val="C00000"/>
          <w:sz w:val="28"/>
          <w:szCs w:val="28"/>
        </w:rPr>
        <w:br/>
      </w:r>
      <w:r w:rsidRPr="00FE1938">
        <w:rPr>
          <w:rFonts w:ascii="Times New Roman" w:hAnsi="Times New Roman" w:cs="Times New Roman"/>
          <w:color w:val="000000" w:themeColor="text1"/>
          <w:sz w:val="28"/>
          <w:szCs w:val="28"/>
        </w:rPr>
        <w:t>Непоследовательность в обращении с детьми -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r w:rsidRPr="00FE1938">
        <w:rPr>
          <w:rFonts w:ascii="Times New Roman" w:hAnsi="Times New Roman" w:cs="Times New Roman"/>
          <w:color w:val="000000" w:themeColor="text1"/>
          <w:sz w:val="28"/>
          <w:szCs w:val="28"/>
        </w:rPr>
        <w:br/>
      </w:r>
      <w:r w:rsidRPr="00FE1938">
        <w:rPr>
          <w:rFonts w:ascii="Times New Roman" w:hAnsi="Times New Roman" w:cs="Times New Roman"/>
          <w:b/>
          <w:color w:val="000000" w:themeColor="text1"/>
          <w:sz w:val="28"/>
          <w:szCs w:val="28"/>
          <w:u w:val="single"/>
        </w:rPr>
        <w:br/>
      </w:r>
      <w:r w:rsidRPr="00FE1938">
        <w:rPr>
          <w:rFonts w:ascii="Times New Roman" w:hAnsi="Times New Roman" w:cs="Times New Roman"/>
          <w:b/>
          <w:color w:val="C00000"/>
          <w:sz w:val="28"/>
          <w:szCs w:val="28"/>
          <w:u w:val="single"/>
        </w:rPr>
        <w:t>6. Аффективность</w:t>
      </w:r>
      <w:r w:rsidR="003A01F0">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t>Аффективность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7. Тревожность</w:t>
      </w:r>
      <w:r w:rsidRPr="00FE1938">
        <w:rPr>
          <w:rFonts w:ascii="Times New Roman" w:hAnsi="Times New Roman" w:cs="Times New Roman"/>
          <w:color w:val="C00000"/>
          <w:sz w:val="28"/>
          <w:szCs w:val="28"/>
        </w:rPr>
        <w:br/>
      </w:r>
      <w:r w:rsidRPr="00FE1938">
        <w:rPr>
          <w:rFonts w:ascii="Times New Roman" w:hAnsi="Times New Roman" w:cs="Times New Roman"/>
          <w:color w:val="000000" w:themeColor="text1"/>
          <w:sz w:val="28"/>
          <w:szCs w:val="28"/>
        </w:rPr>
        <w:t>Тревожность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гиперопекой, гиперсоциализацией.</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8. Доминантность</w:t>
      </w:r>
      <w:r w:rsidR="003A01F0">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t>Доминантность –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9. Гиперсоциальность</w:t>
      </w:r>
      <w:r w:rsidR="003A01F0">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t>Гиперсоциальность –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 жизнерадостность и непосредственность.</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lastRenderedPageBreak/>
        <w:br/>
        <w:t>Родители не прощают оплошности, не терпят недостатки и слабости ребенка, стараясь их искоренить. К ребенку относятся, как ко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 Воспитатель выбирается требовательный и строгий. Максимум дополнительных занятий. Усиленный контроль за успеваемостью.</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10. Нечуткость</w:t>
      </w:r>
      <w:r w:rsidRPr="00FE1938">
        <w:rPr>
          <w:rFonts w:ascii="Times New Roman" w:hAnsi="Times New Roman" w:cs="Times New Roman"/>
          <w:b/>
          <w:i/>
          <w:color w:val="C00000"/>
          <w:sz w:val="28"/>
          <w:szCs w:val="28"/>
          <w:u w:val="single"/>
        </w:rPr>
        <w:br/>
      </w:r>
      <w:r w:rsidRPr="00FE1938">
        <w:rPr>
          <w:rFonts w:ascii="Times New Roman" w:hAnsi="Times New Roman" w:cs="Times New Roman"/>
          <w:color w:val="000000" w:themeColor="text1"/>
          <w:sz w:val="28"/>
          <w:szCs w:val="28"/>
        </w:rPr>
        <w:t>Нечуткость (недостаточная отзывчивость) –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гиперсоциальностью. Бывает, что родители моментально реагируют на неудачи ребенка, нарушения поведения, но “не замечают” его успехов, не умеют вовремя похвалить, поддержать.</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i/>
          <w:color w:val="C00000"/>
          <w:sz w:val="28"/>
          <w:szCs w:val="28"/>
          <w:u w:val="single"/>
        </w:rPr>
        <w:t>11. Противоречивость</w:t>
      </w:r>
      <w:r w:rsidR="003A01F0">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t>Противоречивость в отношениях проявляется сочетанием различных форм поведения: Аффективность уживается с недостаточной отзывчивостью; тревожность – с доминантностью; завышенные требования - с родительской беспомощностью.</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r>
      <w:r w:rsidRPr="00FE1938">
        <w:rPr>
          <w:rFonts w:ascii="Times New Roman" w:hAnsi="Times New Roman" w:cs="Times New Roman"/>
          <w:b/>
          <w:color w:val="C00000"/>
          <w:sz w:val="36"/>
          <w:szCs w:val="36"/>
        </w:rPr>
        <w:t>Описанные выше ошибки воспитания являются составляющими следующих типов воспитания:</w:t>
      </w:r>
      <w:r w:rsidRPr="00FE1938">
        <w:rPr>
          <w:rFonts w:ascii="Times New Roman" w:hAnsi="Times New Roman" w:cs="Times New Roman"/>
          <w:b/>
          <w:color w:val="C00000"/>
          <w:sz w:val="36"/>
          <w:szCs w:val="36"/>
        </w:rPr>
        <w:br/>
      </w:r>
      <w:r w:rsidRPr="00FE1938">
        <w:rPr>
          <w:rFonts w:ascii="Times New Roman" w:hAnsi="Times New Roman" w:cs="Times New Roman"/>
          <w:color w:val="000000" w:themeColor="text1"/>
          <w:sz w:val="28"/>
          <w:szCs w:val="28"/>
        </w:rPr>
        <w:t>• гиперсоциальное воспитание;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эгоцентрическое воспитание или все для ребенка;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воспитание без любви;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тревожно-мнительное воспитание.</w:t>
      </w:r>
      <w:r w:rsidR="00FE1938" w:rsidRPr="00FE1938">
        <w:rPr>
          <w:rFonts w:ascii="Times New Roman" w:eastAsia="Times New Roman" w:hAnsi="Times New Roman" w:cs="Times New Roman"/>
          <w:noProof/>
          <w:color w:val="000000"/>
          <w:sz w:val="27"/>
          <w:szCs w:val="27"/>
          <w:lang w:eastAsia="ru-RU"/>
        </w:rPr>
        <w:t xml:space="preserve"> </w:t>
      </w:r>
    </w:p>
    <w:p w:rsidR="00FE1938" w:rsidRPr="003A01F0" w:rsidRDefault="00C623CA" w:rsidP="00FE1938">
      <w:pPr>
        <w:spacing w:before="240" w:line="240" w:lineRule="auto"/>
        <w:jc w:val="center"/>
        <w:rPr>
          <w:rFonts w:ascii="Times New Roman" w:hAnsi="Times New Roman" w:cs="Times New Roman"/>
          <w:b/>
          <w:color w:val="FF0000"/>
          <w:sz w:val="48"/>
          <w:szCs w:val="48"/>
          <w:u w:val="single"/>
        </w:rPr>
      </w:pPr>
      <w:r w:rsidRPr="003A01F0">
        <w:rPr>
          <w:rFonts w:ascii="Times New Roman" w:hAnsi="Times New Roman" w:cs="Times New Roman"/>
          <w:b/>
          <w:color w:val="FF0000"/>
          <w:sz w:val="48"/>
          <w:szCs w:val="48"/>
          <w:u w:val="single"/>
        </w:rPr>
        <w:t>Советы родителям</w:t>
      </w:r>
    </w:p>
    <w:p w:rsidR="00FE1938" w:rsidRDefault="00FE1938" w:rsidP="00FE193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623CA" w:rsidRPr="00FE1938">
        <w:rPr>
          <w:rFonts w:ascii="Times New Roman" w:hAnsi="Times New Roman" w:cs="Times New Roman"/>
          <w:color w:val="000000" w:themeColor="text1"/>
          <w:sz w:val="28"/>
          <w:szCs w:val="28"/>
        </w:rPr>
        <w:t xml:space="preserve">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w:t>
      </w:r>
      <w:r>
        <w:rPr>
          <w:rFonts w:ascii="Times New Roman" w:hAnsi="Times New Roman" w:cs="Times New Roman"/>
          <w:color w:val="000000" w:themeColor="text1"/>
          <w:sz w:val="28"/>
          <w:szCs w:val="28"/>
        </w:rPr>
        <w:t>самостоятельными и независимыми от мнения окружающих.</w:t>
      </w:r>
      <w:r>
        <w:rPr>
          <w:rFonts w:ascii="Times New Roman" w:hAnsi="Times New Roman" w:cs="Times New Roman"/>
          <w:color w:val="000000" w:themeColor="text1"/>
          <w:sz w:val="28"/>
          <w:szCs w:val="28"/>
        </w:rPr>
        <w:br/>
        <w:t xml:space="preserve">     </w:t>
      </w:r>
      <w:r w:rsidR="00C623CA" w:rsidRPr="00FE1938">
        <w:rPr>
          <w:rFonts w:ascii="Times New Roman" w:hAnsi="Times New Roman" w:cs="Times New Roman"/>
          <w:color w:val="000000" w:themeColor="text1"/>
          <w:sz w:val="28"/>
          <w:szCs w:val="28"/>
        </w:rPr>
        <w:t xml:space="preserve">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w:t>
      </w:r>
      <w:r>
        <w:rPr>
          <w:rFonts w:ascii="Times New Roman" w:hAnsi="Times New Roman" w:cs="Times New Roman"/>
          <w:color w:val="000000" w:themeColor="text1"/>
          <w:sz w:val="28"/>
          <w:szCs w:val="28"/>
        </w:rPr>
        <w:t xml:space="preserve">      </w:t>
      </w:r>
      <w:r w:rsidR="00C623CA" w:rsidRPr="00FE1938">
        <w:rPr>
          <w:rFonts w:ascii="Times New Roman" w:hAnsi="Times New Roman" w:cs="Times New Roman"/>
          <w:color w:val="000000" w:themeColor="text1"/>
          <w:sz w:val="28"/>
          <w:szCs w:val="28"/>
        </w:rPr>
        <w:t>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 </w:t>
      </w:r>
      <w:r w:rsidR="00C623CA" w:rsidRPr="00FE1938">
        <w:rPr>
          <w:rFonts w:ascii="Times New Roman" w:hAnsi="Times New Roman" w:cs="Times New Roman"/>
          <w:color w:val="000000" w:themeColor="text1"/>
          <w:sz w:val="28"/>
          <w:szCs w:val="28"/>
        </w:rPr>
        <w:br/>
      </w:r>
      <w:r w:rsidR="00C623CA" w:rsidRPr="00FE1938">
        <w:rPr>
          <w:rFonts w:ascii="Times New Roman" w:hAnsi="Times New Roman" w:cs="Times New Roman"/>
          <w:color w:val="000000" w:themeColor="text1"/>
          <w:sz w:val="28"/>
          <w:szCs w:val="28"/>
        </w:rPr>
        <w:br/>
        <w:t xml:space="preserve">• Учитесь договариваться, идти на компромисс. </w:t>
      </w:r>
    </w:p>
    <w:p w:rsidR="00FE1938" w:rsidRDefault="00C623CA" w:rsidP="00FE1938">
      <w:pPr>
        <w:spacing w:after="0" w:line="240" w:lineRule="auto"/>
        <w:jc w:val="both"/>
        <w:rPr>
          <w:rFonts w:ascii="Times New Roman" w:hAnsi="Times New Roman" w:cs="Times New Roman"/>
          <w:color w:val="000000" w:themeColor="text1"/>
          <w:sz w:val="28"/>
          <w:szCs w:val="28"/>
        </w:rPr>
      </w:pPr>
      <w:r w:rsidRPr="00FE1938">
        <w:rPr>
          <w:rFonts w:ascii="Times New Roman" w:hAnsi="Times New Roman" w:cs="Times New Roman"/>
          <w:color w:val="000000" w:themeColor="text1"/>
          <w:sz w:val="28"/>
          <w:szCs w:val="28"/>
        </w:rPr>
        <w:lastRenderedPageBreak/>
        <w:t>Не заставляйте ребенка делать то, что ему не нравится.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 (см статью “Ласковое воспитание”) .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Учитесь справляться со своими негативными эмоциями без агрессии, без выплёскивания злости.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Не выливайте свое плохое настроение, проблемы на ребенка. Ведь он не виноват в том, что в магазине Вам нахамили!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Четко формулируйте свои требования к ребенку. Их не должно быть много, но те, что есть, должны соблюдаться. Не увлекайтесь словом “нельзя”.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Предоставьте ребенку больше свободы: он вполне может сам помириться с товарищем, выбрать дополнительный кружок в школе и т.д.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Меняйтесь с ребенком ролями. Это можно делать и в повседневной жизни, и во время игры. Поощряйте его желание заботиться о Вас, о животном, о близких людях. Игра в “дочки-матери” наоборот, где Вы – дочь, а ребенок – мама (или папа) очень показательна. В поведении ребенка Вы узнаете знакомые черты.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lastRenderedPageBreak/>
        <w:br/>
        <w:t>• 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правило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 </w:t>
      </w:r>
      <w:r w:rsidRPr="00FE1938">
        <w:rPr>
          <w:rFonts w:ascii="Times New Roman" w:hAnsi="Times New Roman" w:cs="Times New Roman"/>
          <w:color w:val="000000" w:themeColor="text1"/>
          <w:sz w:val="28"/>
          <w:szCs w:val="28"/>
        </w:rPr>
        <w:br/>
      </w:r>
      <w:r w:rsidRPr="00FE1938">
        <w:rPr>
          <w:rFonts w:ascii="Times New Roman" w:hAnsi="Times New Roman" w:cs="Times New Roman"/>
          <w:color w:val="000000" w:themeColor="text1"/>
          <w:sz w:val="28"/>
          <w:szCs w:val="28"/>
        </w:rPr>
        <w:br/>
        <w:t>• 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w:t>
      </w:r>
      <w:r w:rsidR="00FE1938">
        <w:rPr>
          <w:rFonts w:ascii="Times New Roman" w:hAnsi="Times New Roman" w:cs="Times New Roman"/>
          <w:color w:val="000000" w:themeColor="text1"/>
          <w:sz w:val="28"/>
          <w:szCs w:val="28"/>
        </w:rPr>
        <w:t xml:space="preserve"> же хлюпик…”). </w:t>
      </w:r>
      <w:r w:rsidR="00FE1938">
        <w:rPr>
          <w:rFonts w:ascii="Times New Roman" w:hAnsi="Times New Roman" w:cs="Times New Roman"/>
          <w:color w:val="000000" w:themeColor="text1"/>
          <w:sz w:val="28"/>
          <w:szCs w:val="28"/>
        </w:rPr>
        <w:br/>
      </w:r>
    </w:p>
    <w:p w:rsidR="003A01F0" w:rsidRDefault="00C623CA" w:rsidP="003A01F0">
      <w:pPr>
        <w:spacing w:after="0" w:line="240" w:lineRule="auto"/>
        <w:rPr>
          <w:rFonts w:ascii="Times New Roman" w:hAnsi="Times New Roman" w:cs="Times New Roman"/>
          <w:color w:val="000000" w:themeColor="text1"/>
          <w:sz w:val="28"/>
          <w:szCs w:val="28"/>
        </w:rPr>
      </w:pPr>
      <w:r w:rsidRPr="00FE1938">
        <w:rPr>
          <w:rFonts w:ascii="Times New Roman" w:hAnsi="Times New Roman" w:cs="Times New Roman"/>
          <w:color w:val="000000" w:themeColor="text1"/>
          <w:sz w:val="28"/>
          <w:szCs w:val="28"/>
        </w:rPr>
        <w:t>• Помните, что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проблемы в общении со сверстниками. </w:t>
      </w:r>
      <w:r w:rsidRPr="00FE1938">
        <w:rPr>
          <w:color w:val="000000" w:themeColor="text1"/>
        </w:rPr>
        <w:br/>
      </w:r>
      <w:r w:rsidRPr="00FE1938">
        <w:rPr>
          <w:color w:val="000000" w:themeColor="text1"/>
        </w:rPr>
        <w:br/>
      </w:r>
      <w:bookmarkStart w:id="0" w:name="_GoBack"/>
      <w:bookmarkEnd w:id="0"/>
    </w:p>
    <w:p w:rsidR="003A01F0" w:rsidRDefault="003A01F0" w:rsidP="003A01F0">
      <w:pPr>
        <w:spacing w:after="0" w:line="240" w:lineRule="auto"/>
        <w:rPr>
          <w:rFonts w:ascii="Times New Roman" w:hAnsi="Times New Roman" w:cs="Times New Roman"/>
          <w:color w:val="000000" w:themeColor="text1"/>
          <w:sz w:val="28"/>
          <w:szCs w:val="28"/>
        </w:rPr>
      </w:pPr>
    </w:p>
    <w:p w:rsidR="003A01F0" w:rsidRDefault="003A01F0" w:rsidP="003A01F0">
      <w:pPr>
        <w:spacing w:after="0" w:line="240" w:lineRule="auto"/>
        <w:rPr>
          <w:rFonts w:ascii="Times New Roman" w:hAnsi="Times New Roman" w:cs="Times New Roman"/>
          <w:color w:val="000000" w:themeColor="text1"/>
          <w:sz w:val="28"/>
          <w:szCs w:val="28"/>
        </w:rPr>
      </w:pPr>
    </w:p>
    <w:p w:rsidR="003A01F0" w:rsidRDefault="003A01F0" w:rsidP="003A01F0">
      <w:pPr>
        <w:spacing w:after="0" w:line="240" w:lineRule="auto"/>
        <w:rPr>
          <w:rFonts w:ascii="Times New Roman" w:hAnsi="Times New Roman" w:cs="Times New Roman"/>
          <w:color w:val="000000" w:themeColor="text1"/>
          <w:sz w:val="28"/>
          <w:szCs w:val="28"/>
        </w:rPr>
      </w:pPr>
      <w:r w:rsidRPr="003A01F0">
        <w:rPr>
          <w:rFonts w:ascii="Times New Roman" w:hAnsi="Times New Roman" w:cs="Times New Roman"/>
          <w:noProof/>
          <w:color w:val="000000" w:themeColor="text1"/>
          <w:sz w:val="28"/>
          <w:szCs w:val="28"/>
          <w:lang w:eastAsia="ru-RU"/>
        </w:rPr>
        <w:drawing>
          <wp:inline distT="0" distB="0" distL="0" distR="0">
            <wp:extent cx="6553200" cy="1524000"/>
            <wp:effectExtent l="19050" t="0" r="0" b="0"/>
            <wp:docPr id="2" name="Рисунок 2" descr="https://im0-tub-ru.yandex.net/i?id=3a1afaeeb9052a8beeb6ca48afe17b3a&amp;n=33&amp;h=192&amp;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3a1afaeeb9052a8beeb6ca48afe17b3a&amp;n=33&amp;h=192&amp;w=48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0" cy="1524000"/>
                    </a:xfrm>
                    <a:prstGeom prst="rect">
                      <a:avLst/>
                    </a:prstGeom>
                    <a:noFill/>
                    <a:ln>
                      <a:noFill/>
                    </a:ln>
                  </pic:spPr>
                </pic:pic>
              </a:graphicData>
            </a:graphic>
          </wp:inline>
        </w:drawing>
      </w:r>
    </w:p>
    <w:p w:rsidR="003A01F0" w:rsidRDefault="003A01F0" w:rsidP="003A01F0">
      <w:pPr>
        <w:spacing w:after="0" w:line="240" w:lineRule="auto"/>
        <w:rPr>
          <w:rFonts w:ascii="Times New Roman" w:hAnsi="Times New Roman" w:cs="Times New Roman"/>
          <w:color w:val="000000" w:themeColor="text1"/>
          <w:sz w:val="28"/>
          <w:szCs w:val="28"/>
        </w:rPr>
      </w:pPr>
    </w:p>
    <w:p w:rsidR="003A01F0" w:rsidRDefault="003A01F0" w:rsidP="003A01F0">
      <w:pPr>
        <w:spacing w:after="0" w:line="240" w:lineRule="auto"/>
        <w:rPr>
          <w:rFonts w:ascii="Times New Roman" w:hAnsi="Times New Roman" w:cs="Times New Roman"/>
          <w:color w:val="000000" w:themeColor="text1"/>
          <w:sz w:val="28"/>
          <w:szCs w:val="28"/>
        </w:rPr>
      </w:pPr>
    </w:p>
    <w:p w:rsidR="00FE1938" w:rsidRPr="00443442" w:rsidRDefault="00443442" w:rsidP="00916789">
      <w:pPr>
        <w:spacing w:after="0" w:line="240" w:lineRule="auto"/>
        <w:jc w:val="right"/>
        <w:rPr>
          <w:rFonts w:ascii="Times New Roman" w:hAnsi="Times New Roman" w:cs="Times New Roman"/>
          <w:b/>
          <w:color w:val="C00000"/>
          <w:sz w:val="28"/>
          <w:szCs w:val="28"/>
        </w:rPr>
      </w:pPr>
      <w:r w:rsidRPr="00443442">
        <w:rPr>
          <w:rFonts w:ascii="Times New Roman" w:hAnsi="Times New Roman" w:cs="Times New Roman"/>
          <w:b/>
          <w:color w:val="C00000"/>
          <w:sz w:val="28"/>
          <w:szCs w:val="28"/>
        </w:rPr>
        <w:t xml:space="preserve">С уважением, педагог-психолог Водопьянова Юлия </w:t>
      </w:r>
      <w:r w:rsidR="003A01F0" w:rsidRPr="00443442">
        <w:rPr>
          <w:rFonts w:ascii="Times New Roman" w:hAnsi="Times New Roman" w:cs="Times New Roman"/>
          <w:b/>
          <w:color w:val="C00000"/>
          <w:sz w:val="28"/>
          <w:szCs w:val="28"/>
        </w:rPr>
        <w:t>С</w:t>
      </w:r>
      <w:r w:rsidRPr="00443442">
        <w:rPr>
          <w:rFonts w:ascii="Times New Roman" w:hAnsi="Times New Roman" w:cs="Times New Roman"/>
          <w:b/>
          <w:color w:val="C00000"/>
          <w:sz w:val="28"/>
          <w:szCs w:val="28"/>
        </w:rPr>
        <w:t>ергеевна</w:t>
      </w:r>
    </w:p>
    <w:sectPr w:rsidR="00FE1938" w:rsidRPr="00443442" w:rsidSect="00FE1938">
      <w:pgSz w:w="11906" w:h="16838"/>
      <w:pgMar w:top="720" w:right="720" w:bottom="720" w:left="72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1C4AB0"/>
    <w:rsid w:val="000D508C"/>
    <w:rsid w:val="00101B61"/>
    <w:rsid w:val="001C4AB0"/>
    <w:rsid w:val="0023553A"/>
    <w:rsid w:val="003A01F0"/>
    <w:rsid w:val="00443442"/>
    <w:rsid w:val="00571875"/>
    <w:rsid w:val="006344A6"/>
    <w:rsid w:val="00903DFD"/>
    <w:rsid w:val="00916789"/>
    <w:rsid w:val="00BA3FC9"/>
    <w:rsid w:val="00C623CA"/>
    <w:rsid w:val="00E408E6"/>
    <w:rsid w:val="00FC76F2"/>
    <w:rsid w:val="00FE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3CA"/>
    <w:rPr>
      <w:color w:val="0000FF"/>
      <w:u w:val="single"/>
    </w:rPr>
  </w:style>
  <w:style w:type="paragraph" w:styleId="a4">
    <w:name w:val="List Paragraph"/>
    <w:basedOn w:val="a"/>
    <w:uiPriority w:val="34"/>
    <w:qFormat/>
    <w:rsid w:val="00FE1938"/>
    <w:pPr>
      <w:ind w:left="720"/>
      <w:contextualSpacing/>
    </w:pPr>
  </w:style>
  <w:style w:type="paragraph" w:styleId="a5">
    <w:name w:val="Balloon Text"/>
    <w:basedOn w:val="a"/>
    <w:link w:val="a6"/>
    <w:uiPriority w:val="99"/>
    <w:semiHidden/>
    <w:unhideWhenUsed/>
    <w:rsid w:val="00FE19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2</cp:lastModifiedBy>
  <cp:revision>7</cp:revision>
  <dcterms:created xsi:type="dcterms:W3CDTF">2017-09-26T08:08:00Z</dcterms:created>
  <dcterms:modified xsi:type="dcterms:W3CDTF">2018-01-29T12:08:00Z</dcterms:modified>
</cp:coreProperties>
</file>